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BA21B0" w:rsidRDefault="00005913">
      <w:pPr>
        <w:spacing w:after="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w:t>
      </w:r>
      <w:sdt>
        <w:sdtPr>
          <w:tag w:val="goog_rdk_0"/>
          <w:id w:val="-1738400179"/>
        </w:sdtPr>
        <w:sdtEndPr/>
        <w:sdtContent>
          <w:commentRangeStart w:id="0"/>
        </w:sdtContent>
      </w:sdt>
      <w:r>
        <w:rPr>
          <w:rFonts w:ascii="Times New Roman" w:eastAsia="Times New Roman" w:hAnsi="Times New Roman" w:cs="Times New Roman"/>
          <w:b/>
          <w:bCs/>
          <w:sz w:val="24"/>
          <w:szCs w:val="24"/>
        </w:rPr>
        <w:t xml:space="preserve">ítulo del Trabajo </w:t>
      </w:r>
      <w:commentRangeEnd w:id="0"/>
      <w:r>
        <w:commentReference w:id="0"/>
      </w:r>
    </w:p>
    <w:p w14:paraId="00000002" w14:textId="77777777" w:rsidR="00BA21B0" w:rsidRDefault="00BA21B0">
      <w:pPr>
        <w:spacing w:after="0" w:line="240" w:lineRule="auto"/>
        <w:jc w:val="center"/>
        <w:rPr>
          <w:rFonts w:ascii="Times New Roman" w:eastAsia="Times New Roman" w:hAnsi="Times New Roman" w:cs="Times New Roman"/>
          <w:b/>
          <w:bCs/>
          <w:sz w:val="24"/>
          <w:szCs w:val="24"/>
        </w:rPr>
      </w:pPr>
    </w:p>
    <w:p w14:paraId="00000003" w14:textId="77777777" w:rsidR="00BA21B0" w:rsidRDefault="00BA21B0">
      <w:pPr>
        <w:spacing w:after="0" w:line="240" w:lineRule="auto"/>
        <w:jc w:val="center"/>
        <w:rPr>
          <w:rFonts w:ascii="Times New Roman" w:eastAsia="Times New Roman" w:hAnsi="Times New Roman" w:cs="Times New Roman"/>
          <w:b/>
          <w:bCs/>
          <w:sz w:val="24"/>
          <w:szCs w:val="24"/>
        </w:rPr>
      </w:pPr>
    </w:p>
    <w:p w14:paraId="00000004" w14:textId="77777777" w:rsidR="00BA21B0" w:rsidRDefault="00BA21B0">
      <w:pPr>
        <w:spacing w:after="0" w:line="240" w:lineRule="auto"/>
        <w:jc w:val="center"/>
        <w:rPr>
          <w:rFonts w:ascii="Times New Roman" w:eastAsia="Times New Roman" w:hAnsi="Times New Roman" w:cs="Times New Roman"/>
          <w:b/>
          <w:bCs/>
          <w:sz w:val="24"/>
          <w:szCs w:val="24"/>
        </w:rPr>
      </w:pPr>
    </w:p>
    <w:p w14:paraId="00000005" w14:textId="77777777" w:rsidR="00BA21B0" w:rsidRDefault="00BA21B0">
      <w:pPr>
        <w:spacing w:after="0" w:line="240" w:lineRule="auto"/>
        <w:jc w:val="center"/>
        <w:rPr>
          <w:rFonts w:ascii="Times New Roman" w:eastAsia="Times New Roman" w:hAnsi="Times New Roman" w:cs="Times New Roman"/>
          <w:b/>
          <w:bCs/>
          <w:sz w:val="24"/>
          <w:szCs w:val="24"/>
        </w:rPr>
      </w:pPr>
    </w:p>
    <w:p w14:paraId="00000006" w14:textId="77777777" w:rsidR="00BA21B0" w:rsidRDefault="00BA21B0">
      <w:pPr>
        <w:spacing w:after="0" w:line="240" w:lineRule="auto"/>
        <w:rPr>
          <w:rFonts w:ascii="Times New Roman" w:eastAsia="Times New Roman" w:hAnsi="Times New Roman" w:cs="Times New Roman"/>
          <w:b/>
          <w:bCs/>
          <w:sz w:val="24"/>
          <w:szCs w:val="24"/>
        </w:rPr>
      </w:pPr>
    </w:p>
    <w:p w14:paraId="00000007" w14:textId="77777777" w:rsidR="00BA21B0" w:rsidRDefault="00BA21B0">
      <w:pPr>
        <w:spacing w:after="0" w:line="240" w:lineRule="auto"/>
        <w:jc w:val="center"/>
        <w:rPr>
          <w:rFonts w:ascii="Times New Roman" w:eastAsia="Times New Roman" w:hAnsi="Times New Roman" w:cs="Times New Roman"/>
          <w:b/>
          <w:bCs/>
          <w:sz w:val="24"/>
          <w:szCs w:val="24"/>
        </w:rPr>
      </w:pPr>
    </w:p>
    <w:p w14:paraId="00000008" w14:textId="77777777" w:rsidR="00BA21B0" w:rsidRDefault="00BA21B0">
      <w:pPr>
        <w:spacing w:after="0" w:line="240" w:lineRule="auto"/>
        <w:jc w:val="center"/>
        <w:rPr>
          <w:rFonts w:ascii="Times New Roman" w:eastAsia="Times New Roman" w:hAnsi="Times New Roman" w:cs="Times New Roman"/>
          <w:b/>
          <w:bCs/>
          <w:sz w:val="24"/>
          <w:szCs w:val="24"/>
        </w:rPr>
      </w:pPr>
    </w:p>
    <w:p w14:paraId="00000009" w14:textId="77777777" w:rsidR="00BA21B0" w:rsidRDefault="00BA21B0">
      <w:pPr>
        <w:spacing w:after="0" w:line="240" w:lineRule="auto"/>
        <w:jc w:val="center"/>
        <w:rPr>
          <w:rFonts w:ascii="Times New Roman" w:eastAsia="Times New Roman" w:hAnsi="Times New Roman" w:cs="Times New Roman"/>
          <w:b/>
          <w:bCs/>
          <w:sz w:val="24"/>
          <w:szCs w:val="24"/>
        </w:rPr>
      </w:pPr>
    </w:p>
    <w:p w14:paraId="0000000A" w14:textId="77777777" w:rsidR="00BA21B0" w:rsidRDefault="00BA21B0">
      <w:pPr>
        <w:spacing w:after="0" w:line="240" w:lineRule="auto"/>
        <w:jc w:val="center"/>
        <w:rPr>
          <w:rFonts w:ascii="Times New Roman" w:eastAsia="Times New Roman" w:hAnsi="Times New Roman" w:cs="Times New Roman"/>
          <w:b/>
          <w:bCs/>
          <w:sz w:val="24"/>
          <w:szCs w:val="24"/>
        </w:rPr>
      </w:pPr>
    </w:p>
    <w:p w14:paraId="0000000B" w14:textId="77777777" w:rsidR="00BA21B0" w:rsidRDefault="0000591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Nombres y Apellidos completos del autor o autores</w:t>
      </w:r>
    </w:p>
    <w:p w14:paraId="0000000C" w14:textId="77777777" w:rsidR="00BA21B0" w:rsidRDefault="0000591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Trabajo de grado para optar al título de xxx</w:t>
      </w:r>
    </w:p>
    <w:p w14:paraId="0000000D" w14:textId="77777777" w:rsidR="00BA21B0" w:rsidRDefault="0000591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Modalidad: todas las modalidades menos artículo (ver propuesta)</w:t>
      </w:r>
    </w:p>
    <w:p w14:paraId="0000000E" w14:textId="77777777" w:rsidR="00BA21B0" w:rsidRDefault="00BA21B0">
      <w:pPr>
        <w:spacing w:after="0" w:line="240" w:lineRule="auto"/>
        <w:jc w:val="center"/>
        <w:rPr>
          <w:rFonts w:ascii="Times New Roman" w:eastAsia="Times New Roman" w:hAnsi="Times New Roman" w:cs="Times New Roman"/>
          <w:sz w:val="24"/>
          <w:szCs w:val="24"/>
        </w:rPr>
      </w:pPr>
    </w:p>
    <w:p w14:paraId="0000000F" w14:textId="77777777" w:rsidR="00BA21B0" w:rsidRDefault="00BA21B0">
      <w:pPr>
        <w:spacing w:after="0" w:line="240" w:lineRule="auto"/>
        <w:jc w:val="center"/>
        <w:rPr>
          <w:rFonts w:ascii="Times New Roman" w:eastAsia="Times New Roman" w:hAnsi="Times New Roman" w:cs="Times New Roman"/>
          <w:sz w:val="24"/>
          <w:szCs w:val="24"/>
        </w:rPr>
      </w:pPr>
    </w:p>
    <w:p w14:paraId="00000010" w14:textId="77777777" w:rsidR="00BA21B0" w:rsidRDefault="00BA21B0">
      <w:pPr>
        <w:spacing w:after="0" w:line="240" w:lineRule="auto"/>
        <w:jc w:val="center"/>
        <w:rPr>
          <w:rFonts w:ascii="Times New Roman" w:eastAsia="Times New Roman" w:hAnsi="Times New Roman" w:cs="Times New Roman"/>
          <w:sz w:val="24"/>
          <w:szCs w:val="24"/>
        </w:rPr>
      </w:pPr>
    </w:p>
    <w:p w14:paraId="00000011" w14:textId="77777777" w:rsidR="00BA21B0" w:rsidRDefault="00BA21B0">
      <w:pPr>
        <w:spacing w:after="0" w:line="240" w:lineRule="auto"/>
        <w:jc w:val="center"/>
        <w:rPr>
          <w:rFonts w:ascii="Times New Roman" w:eastAsia="Times New Roman" w:hAnsi="Times New Roman" w:cs="Times New Roman"/>
          <w:sz w:val="24"/>
          <w:szCs w:val="24"/>
        </w:rPr>
      </w:pPr>
    </w:p>
    <w:p w14:paraId="00000012" w14:textId="77777777" w:rsidR="00BA21B0" w:rsidRDefault="00BA21B0">
      <w:pPr>
        <w:spacing w:after="0" w:line="240" w:lineRule="auto"/>
        <w:jc w:val="center"/>
        <w:rPr>
          <w:rFonts w:ascii="Times New Roman" w:eastAsia="Times New Roman" w:hAnsi="Times New Roman" w:cs="Times New Roman"/>
          <w:sz w:val="24"/>
          <w:szCs w:val="24"/>
        </w:rPr>
      </w:pPr>
    </w:p>
    <w:p w14:paraId="00000013" w14:textId="77777777" w:rsidR="00BA21B0" w:rsidRDefault="00BA21B0">
      <w:pPr>
        <w:spacing w:after="0" w:line="240" w:lineRule="auto"/>
        <w:jc w:val="center"/>
        <w:rPr>
          <w:rFonts w:ascii="Times New Roman" w:eastAsia="Times New Roman" w:hAnsi="Times New Roman" w:cs="Times New Roman"/>
          <w:sz w:val="24"/>
          <w:szCs w:val="24"/>
        </w:rPr>
      </w:pPr>
    </w:p>
    <w:p w14:paraId="00000014" w14:textId="77777777" w:rsidR="00BA21B0" w:rsidRDefault="00BA21B0">
      <w:pPr>
        <w:spacing w:after="0" w:line="240" w:lineRule="auto"/>
        <w:jc w:val="center"/>
        <w:rPr>
          <w:rFonts w:ascii="Times New Roman" w:eastAsia="Times New Roman" w:hAnsi="Times New Roman" w:cs="Times New Roman"/>
          <w:sz w:val="24"/>
          <w:szCs w:val="24"/>
        </w:rPr>
      </w:pPr>
    </w:p>
    <w:p w14:paraId="00000015" w14:textId="77777777" w:rsidR="00BA21B0" w:rsidRDefault="00BA21B0">
      <w:pPr>
        <w:spacing w:after="0" w:line="240" w:lineRule="auto"/>
        <w:jc w:val="center"/>
        <w:rPr>
          <w:rFonts w:ascii="Times New Roman" w:eastAsia="Times New Roman" w:hAnsi="Times New Roman" w:cs="Times New Roman"/>
          <w:sz w:val="24"/>
          <w:szCs w:val="24"/>
        </w:rPr>
      </w:pPr>
    </w:p>
    <w:p w14:paraId="00000016" w14:textId="77777777" w:rsidR="00BA21B0" w:rsidRDefault="00BA21B0">
      <w:pPr>
        <w:spacing w:after="0" w:line="240" w:lineRule="auto"/>
        <w:jc w:val="center"/>
        <w:rPr>
          <w:rFonts w:ascii="Times New Roman" w:eastAsia="Times New Roman" w:hAnsi="Times New Roman" w:cs="Times New Roman"/>
          <w:sz w:val="24"/>
          <w:szCs w:val="24"/>
        </w:rPr>
      </w:pPr>
    </w:p>
    <w:p w14:paraId="00000017" w14:textId="77777777" w:rsidR="00BA21B0" w:rsidRDefault="0000591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Director /ra/ res</w:t>
      </w:r>
    </w:p>
    <w:p w14:paraId="00000018" w14:textId="77777777" w:rsidR="00BA21B0" w:rsidRDefault="0000591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Nombres y Apellidos completos de quién dirige el trabajo</w:t>
      </w:r>
    </w:p>
    <w:p w14:paraId="00000019" w14:textId="77777777" w:rsidR="00BA21B0" w:rsidRDefault="00005913">
      <w:pPr>
        <w:spacing w:after="0" w:line="240" w:lineRule="auto"/>
        <w:jc w:val="center"/>
        <w:rPr>
          <w:rFonts w:ascii="Times New Roman" w:eastAsia="Times New Roman" w:hAnsi="Times New Roman" w:cs="Times New Roman"/>
          <w:sz w:val="24"/>
          <w:szCs w:val="24"/>
        </w:rPr>
      </w:pPr>
      <w:sdt>
        <w:sdtPr>
          <w:tag w:val="goog_rdk_1"/>
          <w:id w:val="208308014"/>
        </w:sdtPr>
        <w:sdtEndPr/>
        <w:sdtContent>
          <w:commentRangeStart w:id="1"/>
        </w:sdtContent>
      </w:sdt>
      <w:r>
        <w:rPr>
          <w:rFonts w:ascii="Times New Roman" w:eastAsia="Times New Roman" w:hAnsi="Times New Roman" w:cs="Times New Roman"/>
          <w:sz w:val="24"/>
          <w:szCs w:val="24"/>
        </w:rPr>
        <w:t>Doctor / Magíster / Especialista en</w:t>
      </w:r>
      <w:commentRangeEnd w:id="1"/>
      <w:r>
        <w:commentReference w:id="1"/>
      </w:r>
    </w:p>
    <w:p w14:paraId="0000001A" w14:textId="77777777" w:rsidR="00BA21B0" w:rsidRDefault="00BA21B0">
      <w:pPr>
        <w:spacing w:after="0" w:line="240" w:lineRule="auto"/>
        <w:jc w:val="center"/>
        <w:rPr>
          <w:rFonts w:ascii="Times New Roman" w:eastAsia="Times New Roman" w:hAnsi="Times New Roman" w:cs="Times New Roman"/>
          <w:sz w:val="24"/>
          <w:szCs w:val="24"/>
        </w:rPr>
      </w:pPr>
    </w:p>
    <w:p w14:paraId="0000001B" w14:textId="77777777" w:rsidR="00BA21B0" w:rsidRDefault="00BA21B0">
      <w:pPr>
        <w:spacing w:after="0" w:line="240" w:lineRule="auto"/>
        <w:jc w:val="center"/>
        <w:rPr>
          <w:rFonts w:ascii="Times New Roman" w:eastAsia="Times New Roman" w:hAnsi="Times New Roman" w:cs="Times New Roman"/>
          <w:sz w:val="24"/>
          <w:szCs w:val="24"/>
        </w:rPr>
      </w:pPr>
    </w:p>
    <w:p w14:paraId="0000001C" w14:textId="77777777" w:rsidR="00BA21B0" w:rsidRDefault="00BA21B0">
      <w:pPr>
        <w:spacing w:after="0" w:line="240" w:lineRule="auto"/>
        <w:jc w:val="center"/>
        <w:rPr>
          <w:rFonts w:ascii="Times New Roman" w:eastAsia="Times New Roman" w:hAnsi="Times New Roman" w:cs="Times New Roman"/>
          <w:sz w:val="24"/>
          <w:szCs w:val="24"/>
        </w:rPr>
      </w:pPr>
    </w:p>
    <w:p w14:paraId="0000001D" w14:textId="77777777" w:rsidR="00BA21B0" w:rsidRDefault="00BA21B0">
      <w:pPr>
        <w:spacing w:after="0" w:line="240" w:lineRule="auto"/>
        <w:jc w:val="center"/>
        <w:rPr>
          <w:rFonts w:ascii="Times New Roman" w:eastAsia="Times New Roman" w:hAnsi="Times New Roman" w:cs="Times New Roman"/>
          <w:sz w:val="24"/>
          <w:szCs w:val="24"/>
        </w:rPr>
      </w:pPr>
    </w:p>
    <w:p w14:paraId="0000001E" w14:textId="77777777" w:rsidR="00BA21B0" w:rsidRDefault="00BA21B0">
      <w:pPr>
        <w:spacing w:after="0" w:line="240" w:lineRule="auto"/>
        <w:jc w:val="center"/>
        <w:rPr>
          <w:rFonts w:ascii="Times New Roman" w:eastAsia="Times New Roman" w:hAnsi="Times New Roman" w:cs="Times New Roman"/>
          <w:sz w:val="24"/>
          <w:szCs w:val="24"/>
        </w:rPr>
      </w:pPr>
    </w:p>
    <w:p w14:paraId="0000001F" w14:textId="77777777" w:rsidR="00BA21B0" w:rsidRDefault="00BA21B0">
      <w:pPr>
        <w:spacing w:after="0" w:line="240" w:lineRule="auto"/>
        <w:jc w:val="center"/>
        <w:rPr>
          <w:rFonts w:ascii="Times New Roman" w:eastAsia="Times New Roman" w:hAnsi="Times New Roman" w:cs="Times New Roman"/>
          <w:sz w:val="24"/>
          <w:szCs w:val="24"/>
        </w:rPr>
      </w:pPr>
    </w:p>
    <w:p w14:paraId="00000020" w14:textId="77777777" w:rsidR="00BA21B0" w:rsidRDefault="00BA21B0">
      <w:pPr>
        <w:spacing w:after="0" w:line="240" w:lineRule="auto"/>
        <w:rPr>
          <w:rFonts w:ascii="Times New Roman" w:eastAsia="Times New Roman" w:hAnsi="Times New Roman" w:cs="Times New Roman"/>
          <w:sz w:val="24"/>
          <w:szCs w:val="24"/>
        </w:rPr>
      </w:pPr>
      <w:bookmarkStart w:id="2" w:name="_heading=h.40i90r5uirhq" w:colFirst="0" w:colLast="0"/>
      <w:bookmarkEnd w:id="2"/>
    </w:p>
    <w:p w14:paraId="00000021" w14:textId="77777777" w:rsidR="00BA21B0" w:rsidRDefault="00BA21B0">
      <w:pPr>
        <w:spacing w:after="0" w:line="240" w:lineRule="auto"/>
        <w:jc w:val="center"/>
        <w:rPr>
          <w:rFonts w:ascii="Times New Roman" w:eastAsia="Times New Roman" w:hAnsi="Times New Roman" w:cs="Times New Roman"/>
          <w:sz w:val="24"/>
          <w:szCs w:val="24"/>
        </w:rPr>
      </w:pPr>
    </w:p>
    <w:p w14:paraId="00000022" w14:textId="77777777" w:rsidR="00BA21B0" w:rsidRDefault="00BA21B0">
      <w:pPr>
        <w:spacing w:after="0" w:line="240" w:lineRule="auto"/>
        <w:jc w:val="center"/>
        <w:rPr>
          <w:rFonts w:ascii="Times New Roman" w:eastAsia="Times New Roman" w:hAnsi="Times New Roman" w:cs="Times New Roman"/>
          <w:sz w:val="24"/>
          <w:szCs w:val="24"/>
        </w:rPr>
      </w:pPr>
    </w:p>
    <w:p w14:paraId="00000023" w14:textId="77777777" w:rsidR="00BA21B0" w:rsidRDefault="00BA21B0">
      <w:pPr>
        <w:spacing w:after="0" w:line="240" w:lineRule="auto"/>
        <w:rPr>
          <w:rFonts w:ascii="Times New Roman" w:eastAsia="Times New Roman" w:hAnsi="Times New Roman" w:cs="Times New Roman"/>
          <w:sz w:val="24"/>
          <w:szCs w:val="24"/>
        </w:rPr>
      </w:pPr>
    </w:p>
    <w:p w14:paraId="00000024" w14:textId="77777777" w:rsidR="00BA21B0" w:rsidRDefault="00BA21B0">
      <w:pPr>
        <w:spacing w:after="0" w:line="240" w:lineRule="auto"/>
        <w:jc w:val="center"/>
        <w:rPr>
          <w:rFonts w:ascii="Times New Roman" w:eastAsia="Times New Roman" w:hAnsi="Times New Roman" w:cs="Times New Roman"/>
          <w:sz w:val="24"/>
          <w:szCs w:val="24"/>
        </w:rPr>
      </w:pPr>
    </w:p>
    <w:p w14:paraId="00000025" w14:textId="77777777" w:rsidR="00BA21B0" w:rsidRDefault="0000591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extent cx="2312265" cy="350526"/>
            <wp:effectExtent l="0" t="0" r="0" b="0"/>
            <wp:docPr id="1" name="image3.png" descr="D:\ANTERIOR\Downloads\LOGO UNICIENCIA.png"/>
            <wp:cNvGraphicFramePr/>
            <a:graphic xmlns:a="http://schemas.openxmlformats.org/drawingml/2006/main">
              <a:graphicData uri="http://schemas.openxmlformats.org/drawingml/2006/picture">
                <pic:pic xmlns:pic="http://schemas.openxmlformats.org/drawingml/2006/picture">
                  <pic:nvPicPr>
                    <pic:cNvPr id="0" name="image3.png" descr="D:\ANTERIOR\Downloads\LOGO UNICIENCIA.png"/>
                    <pic:cNvPicPr preferRelativeResize="0"/>
                  </pic:nvPicPr>
                  <pic:blipFill>
                    <a:blip r:embed="rId10"/>
                    <a:srcRect/>
                    <a:stretch>
                      <a:fillRect/>
                    </a:stretch>
                  </pic:blipFill>
                  <pic:spPr>
                    <a:xfrm>
                      <a:off x="0" y="0"/>
                      <a:ext cx="2312265" cy="350526"/>
                    </a:xfrm>
                    <a:prstGeom prst="rect">
                      <a:avLst/>
                    </a:prstGeom>
                    <a:ln/>
                  </pic:spPr>
                </pic:pic>
              </a:graphicData>
            </a:graphic>
          </wp:inline>
        </w:drawing>
      </w:r>
    </w:p>
    <w:p w14:paraId="00000026" w14:textId="77777777" w:rsidR="00BA21B0" w:rsidRDefault="0000591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Corporación Universitaria de Ciencia y Desarrollo</w:t>
      </w:r>
    </w:p>
    <w:p w14:paraId="00000027" w14:textId="77777777" w:rsidR="00BA21B0" w:rsidRDefault="0000591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Facultad (a la que pertenece el estudiante)</w:t>
      </w:r>
    </w:p>
    <w:p w14:paraId="00000028" w14:textId="77777777" w:rsidR="00BA21B0" w:rsidRDefault="0000591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Programa académico (del que se gradúa)</w:t>
      </w:r>
    </w:p>
    <w:p w14:paraId="00000029" w14:textId="77777777" w:rsidR="00BA21B0" w:rsidRDefault="0000591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Ciudad (donde cursó sus estudios)</w:t>
      </w:r>
    </w:p>
    <w:p w14:paraId="0000002A" w14:textId="77777777" w:rsidR="00BA21B0" w:rsidRDefault="00005913">
      <w:pPr>
        <w:pBdr>
          <w:top w:val="nil"/>
          <w:left w:val="nil"/>
          <w:bottom w:val="nil"/>
          <w:right w:val="nil"/>
          <w:between w:val="nil"/>
        </w:pBdr>
        <w:spacing w:after="0"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2024 (año de </w:t>
      </w:r>
      <w:sdt>
        <w:sdtPr>
          <w:tag w:val="goog_rdk_2"/>
          <w:id w:val="1943484516"/>
        </w:sdtPr>
        <w:sdtEndPr/>
        <w:sdtContent>
          <w:commentRangeStart w:id="3"/>
        </w:sdtContent>
      </w:sdt>
      <w:r>
        <w:rPr>
          <w:rFonts w:ascii="Times New Roman" w:eastAsia="Times New Roman" w:hAnsi="Times New Roman" w:cs="Times New Roman"/>
          <w:color w:val="000000"/>
          <w:sz w:val="24"/>
          <w:szCs w:val="24"/>
        </w:rPr>
        <w:t>aprobación del documento)</w:t>
      </w:r>
      <w:commentRangeEnd w:id="3"/>
      <w:r>
        <w:commentReference w:id="3"/>
      </w:r>
    </w:p>
    <w:p w14:paraId="0000002B" w14:textId="77777777" w:rsidR="00BA21B0" w:rsidRDefault="00005913">
      <w:pPr>
        <w:pBdr>
          <w:top w:val="nil"/>
          <w:left w:val="nil"/>
          <w:bottom w:val="nil"/>
          <w:right w:val="nil"/>
          <w:between w:val="nil"/>
        </w:pBdr>
        <w:spacing w:after="0" w:line="48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 xml:space="preserve">Carta de Cesión de </w:t>
      </w:r>
      <w:sdt>
        <w:sdtPr>
          <w:tag w:val="goog_rdk_3"/>
          <w:id w:val="893488741"/>
        </w:sdtPr>
        <w:sdtEndPr/>
        <w:sdtContent>
          <w:commentRangeStart w:id="4"/>
        </w:sdtContent>
      </w:sdt>
      <w:r>
        <w:rPr>
          <w:rFonts w:ascii="Times New Roman" w:eastAsia="Times New Roman" w:hAnsi="Times New Roman" w:cs="Times New Roman"/>
          <w:b/>
          <w:bCs/>
          <w:color w:val="000000"/>
          <w:sz w:val="24"/>
          <w:szCs w:val="24"/>
        </w:rPr>
        <w:t>Derechos de Autor</w:t>
      </w:r>
      <w:commentRangeEnd w:id="4"/>
      <w:r>
        <w:commentReference w:id="4"/>
      </w:r>
    </w:p>
    <w:p w14:paraId="0000002C" w14:textId="77777777" w:rsidR="00BA21B0" w:rsidRDefault="00BA21B0">
      <w:pPr>
        <w:spacing w:after="0" w:line="240" w:lineRule="auto"/>
        <w:jc w:val="both"/>
        <w:rPr>
          <w:rFonts w:ascii="Times New Roman" w:eastAsia="Times New Roman" w:hAnsi="Times New Roman" w:cs="Times New Roman"/>
          <w:sz w:val="24"/>
          <w:szCs w:val="24"/>
        </w:rPr>
      </w:pPr>
    </w:p>
    <w:p w14:paraId="0000002D" w14:textId="77777777" w:rsidR="00BA21B0" w:rsidRDefault="00005913">
      <w:pPr>
        <w:rPr>
          <w:rFonts w:ascii="Times New Roman" w:eastAsia="Times New Roman" w:hAnsi="Times New Roman" w:cs="Times New Roman"/>
          <w:sz w:val="24"/>
          <w:szCs w:val="24"/>
        </w:rPr>
      </w:pPr>
      <w:r>
        <w:rPr>
          <w:rFonts w:ascii="Times New Roman" w:eastAsia="Times New Roman" w:hAnsi="Times New Roman" w:cs="Times New Roman"/>
          <w:sz w:val="24"/>
          <w:szCs w:val="24"/>
        </w:rPr>
        <w:t>Ciudad, fecha</w:t>
      </w:r>
    </w:p>
    <w:p w14:paraId="0000002E" w14:textId="77777777" w:rsidR="00BA21B0" w:rsidRDefault="00BA21B0">
      <w:pPr>
        <w:jc w:val="both"/>
        <w:rPr>
          <w:rFonts w:ascii="Times New Roman" w:eastAsia="Times New Roman" w:hAnsi="Times New Roman" w:cs="Times New Roman"/>
          <w:sz w:val="24"/>
          <w:szCs w:val="24"/>
        </w:rPr>
      </w:pPr>
    </w:p>
    <w:p w14:paraId="0000002F" w14:textId="77777777" w:rsidR="00BA21B0" w:rsidRDefault="0000591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Señores</w:t>
      </w:r>
    </w:p>
    <w:p w14:paraId="00000030" w14:textId="77777777" w:rsidR="00BA21B0" w:rsidRDefault="0000591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Corporación Universitaria de Ciencia y Desarrollo – Uniciencia</w:t>
      </w:r>
    </w:p>
    <w:p w14:paraId="00000031" w14:textId="77777777" w:rsidR="00BA21B0" w:rsidRDefault="0000591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Ciudad</w:t>
      </w:r>
    </w:p>
    <w:p w14:paraId="00000032" w14:textId="77777777" w:rsidR="00BA21B0" w:rsidRDefault="00BA21B0">
      <w:pPr>
        <w:jc w:val="both"/>
        <w:rPr>
          <w:rFonts w:ascii="Times New Roman" w:eastAsia="Times New Roman" w:hAnsi="Times New Roman" w:cs="Times New Roman"/>
          <w:sz w:val="24"/>
          <w:szCs w:val="24"/>
        </w:rPr>
      </w:pPr>
    </w:p>
    <w:p w14:paraId="00000033" w14:textId="77777777" w:rsidR="00BA21B0" w:rsidRDefault="000059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Estimados señores: </w:t>
      </w:r>
    </w:p>
    <w:p w14:paraId="00000034" w14:textId="77777777" w:rsidR="00BA21B0" w:rsidRDefault="00BA21B0">
      <w:pPr>
        <w:jc w:val="both"/>
        <w:rPr>
          <w:rFonts w:ascii="Times New Roman" w:eastAsia="Times New Roman" w:hAnsi="Times New Roman" w:cs="Times New Roman"/>
          <w:sz w:val="24"/>
          <w:szCs w:val="24"/>
        </w:rPr>
      </w:pPr>
    </w:p>
    <w:p w14:paraId="00000035" w14:textId="77777777" w:rsidR="00BA21B0" w:rsidRDefault="000059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 (nosotros), ______________________, identificado(s) con C. C. No. ___________, autor(es) del trabajo de grado titulado______________ presentado en el año ___________ como requisito para optar al título de ______________; manifiesto (amos) en este docume</w:t>
      </w:r>
      <w:r>
        <w:rPr>
          <w:rFonts w:ascii="Times New Roman" w:eastAsia="Times New Roman" w:hAnsi="Times New Roman" w:cs="Times New Roman"/>
          <w:sz w:val="24"/>
          <w:szCs w:val="24"/>
        </w:rPr>
        <w:t>nto la voluntad de ceder a la Corporación Universitaria de Ciencia y Desarrollo – UNICIENCIA los derechos patrimoniales consagrados; así mismo, autorizo lo siguiente, siempre y cuando sea con fines académicos:</w:t>
      </w:r>
    </w:p>
    <w:p w14:paraId="00000036" w14:textId="77777777" w:rsidR="00BA21B0" w:rsidRDefault="0000591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Ponga el contenido de este trabajo a disposici</w:t>
      </w:r>
      <w:r>
        <w:rPr>
          <w:rFonts w:ascii="Times New Roman" w:eastAsia="Times New Roman" w:hAnsi="Times New Roman" w:cs="Times New Roman"/>
          <w:sz w:val="24"/>
          <w:szCs w:val="24"/>
        </w:rPr>
        <w:t>ón de los usuarios en EL REPOSITORIO INSTITUCIONAL. SI: ____    NO: ____</w:t>
      </w:r>
    </w:p>
    <w:p w14:paraId="00000037" w14:textId="77777777" w:rsidR="00BA21B0" w:rsidRDefault="00005913">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Permita la consulta a los usuarios interesados en el contenido de este trabajo para todos los usos que tengan finalidad académica, ya sea formato impreso, CD-ROM o digital desde la In</w:t>
      </w:r>
      <w:r>
        <w:rPr>
          <w:rFonts w:ascii="Times New Roman" w:eastAsia="Times New Roman" w:hAnsi="Times New Roman" w:cs="Times New Roman"/>
          <w:sz w:val="24"/>
          <w:szCs w:val="24"/>
        </w:rPr>
        <w:t>ternet. SI: ____    NO: ____</w:t>
      </w:r>
    </w:p>
    <w:p w14:paraId="00000038" w14:textId="77777777" w:rsidR="00BA21B0" w:rsidRDefault="00005913">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Todos los usos que tengan finalidad académica; de manera especial la divulgación a través de redes de información académica. SI: ____   NO: ____</w:t>
      </w:r>
    </w:p>
    <w:p w14:paraId="00000039" w14:textId="77777777" w:rsidR="00BA21B0" w:rsidRDefault="000059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conformidad con lo establecido en el artículo 30 de la Ley 23 de 1982 y sobre e</w:t>
      </w:r>
      <w:r>
        <w:rPr>
          <w:rFonts w:ascii="Times New Roman" w:eastAsia="Times New Roman" w:hAnsi="Times New Roman" w:cs="Times New Roman"/>
          <w:sz w:val="24"/>
          <w:szCs w:val="24"/>
        </w:rPr>
        <w:t>l artículo 11 de la Decisión Andina 351 de 1993, “Los derechos morales sobre el trabajo son propiedad de los autores”, los cuales son irrenunciables, imprescriptibles, inembargables e inalienables. Atendiendo lo anterior, siempre que se consulte la obra, m</w:t>
      </w:r>
      <w:r>
        <w:rPr>
          <w:rFonts w:ascii="Times New Roman" w:eastAsia="Times New Roman" w:hAnsi="Times New Roman" w:cs="Times New Roman"/>
          <w:sz w:val="24"/>
          <w:szCs w:val="24"/>
        </w:rPr>
        <w:t>ediante cita bibliográfica se debe dar crédito al trabajo y a su(s) autor(es).</w:t>
      </w:r>
    </w:p>
    <w:p w14:paraId="0000003A" w14:textId="77777777" w:rsidR="00BA21B0" w:rsidRDefault="00BA21B0">
      <w:pPr>
        <w:jc w:val="both"/>
        <w:rPr>
          <w:rFonts w:ascii="Times New Roman" w:eastAsia="Times New Roman" w:hAnsi="Times New Roman" w:cs="Times New Roman"/>
          <w:sz w:val="24"/>
          <w:szCs w:val="24"/>
        </w:rPr>
        <w:sectPr w:rsidR="00BA21B0">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09" w:footer="709" w:gutter="0"/>
          <w:pgNumType w:start="1"/>
          <w:cols w:space="720"/>
        </w:sectPr>
      </w:pPr>
    </w:p>
    <w:p w14:paraId="0000003B" w14:textId="77777777" w:rsidR="00BA21B0" w:rsidRDefault="0000591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Firma</w:t>
      </w:r>
    </w:p>
    <w:p w14:paraId="0000003C" w14:textId="77777777" w:rsidR="00BA21B0" w:rsidRDefault="0000591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w:t>
      </w:r>
    </w:p>
    <w:p w14:paraId="0000003D" w14:textId="77777777" w:rsidR="00BA21B0" w:rsidRDefault="0000591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Nombres y apellidos</w:t>
      </w:r>
    </w:p>
    <w:p w14:paraId="0000003E" w14:textId="77777777" w:rsidR="00BA21B0" w:rsidRDefault="0000591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Número de documento de identidad</w:t>
      </w:r>
    </w:p>
    <w:p w14:paraId="0000003F" w14:textId="77777777" w:rsidR="00BA21B0" w:rsidRDefault="0000591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Firma</w:t>
      </w:r>
    </w:p>
    <w:p w14:paraId="00000040" w14:textId="77777777" w:rsidR="00BA21B0" w:rsidRDefault="0000591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w:t>
      </w:r>
    </w:p>
    <w:p w14:paraId="00000041" w14:textId="77777777" w:rsidR="00BA21B0" w:rsidRDefault="0000591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Nombres y apellidos</w:t>
      </w:r>
    </w:p>
    <w:p w14:paraId="00000042" w14:textId="77777777" w:rsidR="00BA21B0" w:rsidRDefault="00005913">
      <w:pPr>
        <w:spacing w:after="0" w:line="240" w:lineRule="auto"/>
        <w:jc w:val="both"/>
        <w:rPr>
          <w:rFonts w:ascii="Times New Roman" w:eastAsia="Times New Roman" w:hAnsi="Times New Roman" w:cs="Times New Roman"/>
          <w:sz w:val="24"/>
          <w:szCs w:val="24"/>
        </w:rPr>
        <w:sectPr w:rsidR="00BA21B0">
          <w:type w:val="continuous"/>
          <w:pgSz w:w="12240" w:h="15840"/>
          <w:pgMar w:top="1418" w:right="1701" w:bottom="1418" w:left="1701" w:header="709" w:footer="709" w:gutter="0"/>
          <w:cols w:num="2" w:space="720" w:equalWidth="0">
            <w:col w:w="4065" w:space="708"/>
            <w:col w:w="4065" w:space="0"/>
          </w:cols>
        </w:sectPr>
      </w:pPr>
      <w:r>
        <w:rPr>
          <w:rFonts w:ascii="Times New Roman" w:eastAsia="Times New Roman" w:hAnsi="Times New Roman" w:cs="Times New Roman"/>
          <w:sz w:val="24"/>
          <w:szCs w:val="24"/>
        </w:rPr>
        <w:t>Número de documento de identidad</w:t>
      </w:r>
    </w:p>
    <w:p w14:paraId="00000043" w14:textId="77777777" w:rsidR="00BA21B0" w:rsidRDefault="00BA21B0">
      <w:pPr>
        <w:spacing w:after="0" w:line="240" w:lineRule="auto"/>
        <w:jc w:val="both"/>
        <w:rPr>
          <w:rFonts w:ascii="Times New Roman" w:eastAsia="Times New Roman" w:hAnsi="Times New Roman" w:cs="Times New Roman"/>
          <w:sz w:val="24"/>
          <w:szCs w:val="24"/>
        </w:rPr>
      </w:pPr>
    </w:p>
    <w:p w14:paraId="00000044" w14:textId="77777777" w:rsidR="00BA21B0" w:rsidRDefault="00005913">
      <w:pPr>
        <w:pBdr>
          <w:top w:val="nil"/>
          <w:left w:val="nil"/>
          <w:bottom w:val="nil"/>
          <w:right w:val="nil"/>
          <w:between w:val="nil"/>
        </w:pBdr>
        <w:spacing w:after="0" w:line="48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Dedicatoria (opcional)</w:t>
      </w:r>
    </w:p>
    <w:p w14:paraId="00000045" w14:textId="77777777" w:rsidR="00BA21B0" w:rsidRDefault="00005913">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La dedicatoria es opcional y debe mantener el formato original del documento, el título va centrado en negrilla sin sangría, con interlineado doble y con espacio en cero arriba y abajo y en cero izquierda y derecha. El párrafo de la dedicatoria debe seguir</w:t>
      </w:r>
      <w:r>
        <w:rPr>
          <w:rFonts w:ascii="Times New Roman" w:eastAsia="Times New Roman" w:hAnsi="Times New Roman" w:cs="Times New Roman"/>
          <w:color w:val="000000"/>
          <w:sz w:val="24"/>
          <w:szCs w:val="24"/>
        </w:rPr>
        <w:t xml:space="preserve"> este patrón, no debe tener sangría y debe estar con interlineado doble.</w:t>
      </w:r>
    </w:p>
    <w:p w14:paraId="00000046" w14:textId="77777777" w:rsidR="00BA21B0" w:rsidRDefault="00005913">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 dedicatoria es un texto personal pero coherente, se puede firmar por cada autor con el nombre abajo, pero manteniendo el mismo estilo.</w:t>
      </w:r>
    </w:p>
    <w:p w14:paraId="00000047" w14:textId="77777777" w:rsidR="00BA21B0" w:rsidRDefault="00005913">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Editor. </w:t>
      </w:r>
    </w:p>
    <w:p w14:paraId="00000048" w14:textId="77777777" w:rsidR="00BA21B0" w:rsidRDefault="00005913">
      <w:pPr>
        <w:rPr>
          <w:rFonts w:ascii="Times New Roman" w:eastAsia="Times New Roman" w:hAnsi="Times New Roman" w:cs="Times New Roman"/>
          <w:sz w:val="24"/>
          <w:szCs w:val="24"/>
        </w:rPr>
      </w:pPr>
      <w:r>
        <w:br w:type="page"/>
      </w:r>
    </w:p>
    <w:p w14:paraId="00000049" w14:textId="77777777" w:rsidR="00BA21B0" w:rsidRDefault="00005913">
      <w:pPr>
        <w:pBdr>
          <w:top w:val="nil"/>
          <w:left w:val="nil"/>
          <w:bottom w:val="nil"/>
          <w:right w:val="nil"/>
          <w:between w:val="nil"/>
        </w:pBdr>
        <w:spacing w:after="0" w:line="48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Agradecimientos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bCs/>
          <w:color w:val="000000"/>
          <w:sz w:val="24"/>
          <w:szCs w:val="24"/>
        </w:rPr>
        <w:t>(Opcional)</w:t>
      </w:r>
    </w:p>
    <w:p w14:paraId="0000004A" w14:textId="77777777" w:rsidR="00BA21B0" w:rsidRDefault="00005913">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Los agradecimientos al igual que la dedicatoria son opcionales. Se debe mantener el mismo formato de la dedicatoria.</w:t>
      </w:r>
      <w:r>
        <w:br w:type="page"/>
      </w:r>
    </w:p>
    <w:p w14:paraId="0000004B" w14:textId="77777777" w:rsidR="00BA21B0" w:rsidRDefault="00005913">
      <w:pPr>
        <w:spacing w:after="0" w:line="480" w:lineRule="auto"/>
        <w:jc w:val="center"/>
        <w:rPr>
          <w:rFonts w:ascii="Times New Roman" w:eastAsia="Times New Roman" w:hAnsi="Times New Roman" w:cs="Times New Roman"/>
          <w:b/>
          <w:bCs/>
          <w:sz w:val="24"/>
          <w:szCs w:val="24"/>
        </w:rPr>
      </w:pPr>
      <w:sdt>
        <w:sdtPr>
          <w:tag w:val="goog_rdk_4"/>
          <w:id w:val="-727494090"/>
        </w:sdtPr>
        <w:sdtEndPr/>
        <w:sdtContent>
          <w:commentRangeStart w:id="6"/>
        </w:sdtContent>
      </w:sdt>
      <w:r>
        <w:rPr>
          <w:rFonts w:ascii="Times New Roman" w:eastAsia="Times New Roman" w:hAnsi="Times New Roman" w:cs="Times New Roman"/>
          <w:b/>
          <w:bCs/>
          <w:sz w:val="24"/>
          <w:szCs w:val="24"/>
        </w:rPr>
        <w:t>Resumen</w:t>
      </w:r>
      <w:commentRangeEnd w:id="6"/>
      <w:r>
        <w:commentReference w:id="6"/>
      </w:r>
    </w:p>
    <w:p w14:paraId="0000004C" w14:textId="77777777" w:rsidR="00BA21B0" w:rsidRDefault="00005913">
      <w:pPr>
        <w:spacing w:after="0" w:line="480" w:lineRule="auto"/>
        <w:jc w:val="both"/>
        <w:rPr>
          <w:rFonts w:ascii="Times New Roman" w:eastAsia="Times New Roman" w:hAnsi="Times New Roman" w:cs="Times New Roman"/>
          <w:sz w:val="24"/>
          <w:szCs w:val="24"/>
        </w:rPr>
      </w:pPr>
      <w:sdt>
        <w:sdtPr>
          <w:tag w:val="goog_rdk_5"/>
          <w:id w:val="-1998415861"/>
        </w:sdtPr>
        <w:sdtEndPr/>
        <w:sdtContent>
          <w:commentRangeStart w:id="7"/>
        </w:sdtContent>
      </w:sdt>
      <w:r>
        <w:rPr>
          <w:rFonts w:ascii="Times New Roman" w:eastAsia="Times New Roman" w:hAnsi="Times New Roman" w:cs="Times New Roman"/>
          <w:sz w:val="24"/>
          <w:szCs w:val="24"/>
        </w:rPr>
        <w:t xml:space="preserve">Breve presentación </w:t>
      </w:r>
      <w:commentRangeEnd w:id="7"/>
      <w:r>
        <w:commentReference w:id="7"/>
      </w:r>
      <w:r>
        <w:rPr>
          <w:rFonts w:ascii="Times New Roman" w:eastAsia="Times New Roman" w:hAnsi="Times New Roman" w:cs="Times New Roman"/>
          <w:sz w:val="24"/>
          <w:szCs w:val="24"/>
        </w:rPr>
        <w:t>del tema, objetivo, método y resultados y/o conclusiones relevantes. Debe ser preciso, conciso y coherente. Máximo 1 hoja con las palabras claves. El resumen no tiene sangría de primera línea debe ser en bloque y justificado.</w:t>
      </w:r>
    </w:p>
    <w:p w14:paraId="0000004D" w14:textId="77777777" w:rsidR="00BA21B0" w:rsidRDefault="00005913">
      <w:pPr>
        <w:spacing w:after="0" w:line="480" w:lineRule="auto"/>
        <w:jc w:val="both"/>
        <w:rPr>
          <w:rFonts w:ascii="Times New Roman" w:eastAsia="Times New Roman" w:hAnsi="Times New Roman" w:cs="Times New Roman"/>
          <w:sz w:val="24"/>
          <w:szCs w:val="24"/>
        </w:rPr>
      </w:pPr>
      <w:sdt>
        <w:sdtPr>
          <w:tag w:val="goog_rdk_6"/>
          <w:id w:val="198880504"/>
        </w:sdtPr>
        <w:sdtEndPr/>
        <w:sdtContent>
          <w:commentRangeStart w:id="8"/>
        </w:sdtContent>
      </w:sdt>
      <w:r>
        <w:rPr>
          <w:rFonts w:ascii="Times New Roman" w:eastAsia="Times New Roman" w:hAnsi="Times New Roman" w:cs="Times New Roman"/>
          <w:b/>
          <w:bCs/>
          <w:sz w:val="24"/>
          <w:szCs w:val="24"/>
        </w:rPr>
        <w:t>Palabras Clave:</w:t>
      </w:r>
      <w:r>
        <w:rPr>
          <w:rFonts w:ascii="Times New Roman" w:eastAsia="Times New Roman" w:hAnsi="Times New Roman" w:cs="Times New Roman"/>
          <w:b/>
          <w:bCs/>
          <w:i/>
          <w:iCs/>
          <w:sz w:val="24"/>
          <w:szCs w:val="24"/>
        </w:rPr>
        <w:t xml:space="preserve"> </w:t>
      </w:r>
      <w:r>
        <w:rPr>
          <w:rFonts w:ascii="Times New Roman" w:eastAsia="Times New Roman" w:hAnsi="Times New Roman" w:cs="Times New Roman"/>
          <w:sz w:val="24"/>
          <w:szCs w:val="24"/>
        </w:rPr>
        <w:t>máximo</w:t>
      </w:r>
      <w:r>
        <w:rPr>
          <w:rFonts w:ascii="Times New Roman" w:eastAsia="Times New Roman" w:hAnsi="Times New Roman" w:cs="Times New Roman"/>
          <w:b/>
          <w:bCs/>
          <w:sz w:val="24"/>
          <w:szCs w:val="24"/>
        </w:rPr>
        <w:t xml:space="preserve"> </w:t>
      </w:r>
      <w:commentRangeEnd w:id="8"/>
      <w:r>
        <w:commentReference w:id="8"/>
      </w:r>
      <w:r>
        <w:rPr>
          <w:rFonts w:ascii="Times New Roman" w:eastAsia="Times New Roman" w:hAnsi="Times New Roman" w:cs="Times New Roman"/>
          <w:sz w:val="24"/>
          <w:szCs w:val="24"/>
        </w:rPr>
        <w:t>cinco (5) palabras clave separadas por comas.</w:t>
      </w:r>
    </w:p>
    <w:p w14:paraId="0000004E" w14:textId="77777777" w:rsidR="00BA21B0" w:rsidRDefault="00005913">
      <w:pPr>
        <w:rPr>
          <w:rFonts w:ascii="Times New Roman" w:eastAsia="Times New Roman" w:hAnsi="Times New Roman" w:cs="Times New Roman"/>
          <w:b/>
          <w:bCs/>
          <w:sz w:val="24"/>
          <w:szCs w:val="24"/>
        </w:rPr>
      </w:pPr>
      <w:r>
        <w:br w:type="page"/>
      </w:r>
    </w:p>
    <w:p w14:paraId="0000004F" w14:textId="77777777" w:rsidR="00BA21B0" w:rsidRDefault="00005913">
      <w:pPr>
        <w:spacing w:after="0" w:line="480" w:lineRule="auto"/>
        <w:jc w:val="center"/>
        <w:rPr>
          <w:rFonts w:ascii="Times New Roman" w:eastAsia="Times New Roman" w:hAnsi="Times New Roman" w:cs="Times New Roman"/>
          <w:b/>
          <w:bCs/>
          <w:sz w:val="24"/>
          <w:szCs w:val="24"/>
        </w:rPr>
      </w:pPr>
      <w:sdt>
        <w:sdtPr>
          <w:tag w:val="goog_rdk_7"/>
          <w:id w:val="1487244801"/>
        </w:sdtPr>
        <w:sdtEndPr/>
        <w:sdtContent>
          <w:commentRangeStart w:id="9"/>
        </w:sdtContent>
      </w:sdt>
      <w:r>
        <w:rPr>
          <w:rFonts w:ascii="Times New Roman" w:eastAsia="Times New Roman" w:hAnsi="Times New Roman" w:cs="Times New Roman"/>
          <w:b/>
          <w:bCs/>
          <w:sz w:val="24"/>
          <w:szCs w:val="24"/>
        </w:rPr>
        <w:t>Abstract</w:t>
      </w:r>
      <w:commentRangeEnd w:id="9"/>
      <w:r>
        <w:commentReference w:id="9"/>
      </w:r>
    </w:p>
    <w:p w14:paraId="00000050" w14:textId="77777777" w:rsidR="00BA21B0" w:rsidRDefault="00005913">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Resumen en inglés. Se debe traducir al idioma inglés el resumen en español, por favor traducir directamente sin usar traductor de internet. No debe superar 1 hoja y debe decir lo mismo que en el</w:t>
      </w:r>
      <w:r>
        <w:rPr>
          <w:rFonts w:ascii="Times New Roman" w:eastAsia="Times New Roman" w:hAnsi="Times New Roman" w:cs="Times New Roman"/>
          <w:sz w:val="24"/>
          <w:szCs w:val="24"/>
        </w:rPr>
        <w:t xml:space="preserve"> resumen manteniendo el mismo formato.</w:t>
      </w:r>
    </w:p>
    <w:p w14:paraId="00000051" w14:textId="77777777" w:rsidR="00BA21B0" w:rsidRDefault="00005913">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Keywords:</w:t>
      </w:r>
      <w:r>
        <w:rPr>
          <w:rFonts w:ascii="Times New Roman" w:eastAsia="Times New Roman" w:hAnsi="Times New Roman" w:cs="Times New Roman"/>
          <w:b/>
          <w:bCs/>
          <w:i/>
          <w:iCs/>
          <w:sz w:val="24"/>
          <w:szCs w:val="24"/>
        </w:rPr>
        <w:t xml:space="preserve"> </w:t>
      </w:r>
      <w:r>
        <w:rPr>
          <w:rFonts w:ascii="Times New Roman" w:eastAsia="Times New Roman" w:hAnsi="Times New Roman" w:cs="Times New Roman"/>
          <w:sz w:val="24"/>
          <w:szCs w:val="24"/>
        </w:rPr>
        <w:t>palabras clave en inglés. Máximo Cinco (5) palabras clave separadas por comas manteniendo el mismo formato del resumen.</w:t>
      </w:r>
    </w:p>
    <w:p w14:paraId="00000052" w14:textId="77777777" w:rsidR="00BA21B0" w:rsidRDefault="00005913">
      <w:pPr>
        <w:rPr>
          <w:rFonts w:ascii="Times New Roman" w:eastAsia="Times New Roman" w:hAnsi="Times New Roman" w:cs="Times New Roman"/>
          <w:b/>
          <w:bCs/>
          <w:sz w:val="24"/>
          <w:szCs w:val="24"/>
        </w:rPr>
      </w:pPr>
      <w:r>
        <w:br w:type="page"/>
      </w:r>
    </w:p>
    <w:p w14:paraId="00000053" w14:textId="77777777" w:rsidR="00BA21B0" w:rsidRDefault="00005913">
      <w:pPr>
        <w:spacing w:after="0"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Tabla de Contenido</w:t>
      </w:r>
    </w:p>
    <w:sdt>
      <w:sdtPr>
        <w:id w:val="1294651013"/>
        <w:docPartObj>
          <w:docPartGallery w:val="Table of Contents"/>
          <w:docPartUnique/>
        </w:docPartObj>
      </w:sdtPr>
      <w:sdtEndPr/>
      <w:sdtContent>
        <w:p w14:paraId="00000054" w14:textId="77777777" w:rsidR="00BA21B0" w:rsidRDefault="00005913">
          <w:pPr>
            <w:pBdr>
              <w:top w:val="nil"/>
              <w:left w:val="nil"/>
              <w:bottom w:val="nil"/>
              <w:right w:val="nil"/>
              <w:between w:val="nil"/>
            </w:pBdr>
            <w:tabs>
              <w:tab w:val="right" w:pos="9350"/>
            </w:tabs>
            <w:spacing w:after="0" w:line="480" w:lineRule="auto"/>
            <w:jc w:val="both"/>
            <w:rPr>
              <w:color w:val="000000"/>
            </w:rPr>
          </w:pPr>
          <w:r>
            <w:fldChar w:fldCharType="begin"/>
          </w:r>
          <w:r>
            <w:instrText xml:space="preserve"> TOC \h \u \z \t "Heading 1,1,Heading 2,2,Heading 3,3,"</w:instrText>
          </w:r>
          <w:r>
            <w:fldChar w:fldCharType="separate"/>
          </w:r>
          <w:hyperlink w:anchor="_heading=h.nzdj19h4d6r6">
            <w:r>
              <w:rPr>
                <w:rFonts w:ascii="Times New Roman" w:eastAsia="Times New Roman" w:hAnsi="Times New Roman" w:cs="Times New Roman"/>
                <w:color w:val="000000"/>
                <w:sz w:val="24"/>
                <w:szCs w:val="24"/>
              </w:rPr>
              <w:t>Introducción</w:t>
            </w:r>
            <w:r>
              <w:rPr>
                <w:rFonts w:ascii="Times New Roman" w:eastAsia="Times New Roman" w:hAnsi="Times New Roman" w:cs="Times New Roman"/>
                <w:color w:val="000000"/>
                <w:sz w:val="24"/>
                <w:szCs w:val="24"/>
              </w:rPr>
              <w:tab/>
              <w:t>9</w:t>
            </w:r>
          </w:hyperlink>
        </w:p>
        <w:p w14:paraId="00000055"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z223brdkdg6x">
            <w:r>
              <w:rPr>
                <w:rFonts w:ascii="Times New Roman" w:eastAsia="Times New Roman" w:hAnsi="Times New Roman" w:cs="Times New Roman"/>
                <w:color w:val="000000"/>
                <w:sz w:val="24"/>
                <w:szCs w:val="24"/>
              </w:rPr>
              <w:t>Cuerpo del Artículo</w:t>
            </w:r>
            <w:r>
              <w:rPr>
                <w:rFonts w:ascii="Times New Roman" w:eastAsia="Times New Roman" w:hAnsi="Times New Roman" w:cs="Times New Roman"/>
                <w:color w:val="000000"/>
                <w:sz w:val="24"/>
                <w:szCs w:val="24"/>
              </w:rPr>
              <w:tab/>
              <w:t>10</w:t>
            </w:r>
          </w:hyperlink>
        </w:p>
        <w:p w14:paraId="00000056"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td0g6n6cbxjp">
            <w:r>
              <w:rPr>
                <w:rFonts w:ascii="Times New Roman" w:eastAsia="Times New Roman" w:hAnsi="Times New Roman" w:cs="Times New Roman"/>
                <w:color w:val="000000"/>
                <w:sz w:val="24"/>
                <w:szCs w:val="24"/>
              </w:rPr>
              <w:t>Títulos de Primer Nivel</w:t>
            </w:r>
            <w:r>
              <w:rPr>
                <w:rFonts w:ascii="Times New Roman" w:eastAsia="Times New Roman" w:hAnsi="Times New Roman" w:cs="Times New Roman"/>
                <w:color w:val="000000"/>
                <w:sz w:val="24"/>
                <w:szCs w:val="24"/>
              </w:rPr>
              <w:tab/>
              <w:t>11</w:t>
            </w:r>
          </w:hyperlink>
        </w:p>
        <w:p w14:paraId="00000057"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fjq337kulu0b">
            <w:r>
              <w:rPr>
                <w:rFonts w:ascii="Times New Roman" w:eastAsia="Times New Roman" w:hAnsi="Times New Roman" w:cs="Times New Roman"/>
                <w:color w:val="000000"/>
                <w:sz w:val="24"/>
                <w:szCs w:val="24"/>
              </w:rPr>
              <w:t>Título de Segundo Nivel</w:t>
            </w:r>
            <w:r>
              <w:rPr>
                <w:rFonts w:ascii="Times New Roman" w:eastAsia="Times New Roman" w:hAnsi="Times New Roman" w:cs="Times New Roman"/>
                <w:color w:val="000000"/>
                <w:sz w:val="24"/>
                <w:szCs w:val="24"/>
              </w:rPr>
              <w:tab/>
              <w:t>11</w:t>
            </w:r>
          </w:hyperlink>
        </w:p>
        <w:p w14:paraId="00000058"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c5bv8yicdmjc">
            <w:r>
              <w:rPr>
                <w:rFonts w:ascii="Times New Roman" w:eastAsia="Times New Roman" w:hAnsi="Times New Roman" w:cs="Times New Roman"/>
                <w:color w:val="000000"/>
                <w:sz w:val="24"/>
                <w:szCs w:val="24"/>
              </w:rPr>
              <w:t>Título de Tercer Nivel</w:t>
            </w:r>
            <w:r>
              <w:rPr>
                <w:rFonts w:ascii="Times New Roman" w:eastAsia="Times New Roman" w:hAnsi="Times New Roman" w:cs="Times New Roman"/>
                <w:color w:val="000000"/>
                <w:sz w:val="24"/>
                <w:szCs w:val="24"/>
              </w:rPr>
              <w:tab/>
              <w:t>11</w:t>
            </w:r>
          </w:hyperlink>
        </w:p>
        <w:p w14:paraId="00000059"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2ylvemag3vjx">
            <w:r>
              <w:rPr>
                <w:rFonts w:ascii="Times New Roman" w:eastAsia="Times New Roman" w:hAnsi="Times New Roman" w:cs="Times New Roman"/>
                <w:color w:val="000000"/>
                <w:sz w:val="24"/>
                <w:szCs w:val="24"/>
              </w:rPr>
              <w:t>Tablas y Figuras</w:t>
            </w:r>
            <w:r>
              <w:rPr>
                <w:rFonts w:ascii="Times New Roman" w:eastAsia="Times New Roman" w:hAnsi="Times New Roman" w:cs="Times New Roman"/>
                <w:color w:val="000000"/>
                <w:sz w:val="24"/>
                <w:szCs w:val="24"/>
              </w:rPr>
              <w:tab/>
              <w:t>12</w:t>
            </w:r>
          </w:hyperlink>
        </w:p>
        <w:p w14:paraId="0000005A"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fj925t2u7ewo">
            <w:r>
              <w:rPr>
                <w:rFonts w:ascii="Times New Roman" w:eastAsia="Times New Roman" w:hAnsi="Times New Roman" w:cs="Times New Roman"/>
                <w:color w:val="000000"/>
                <w:sz w:val="24"/>
                <w:szCs w:val="24"/>
              </w:rPr>
              <w:t>Citas y Viñetas del Documento</w:t>
            </w:r>
            <w:r>
              <w:rPr>
                <w:rFonts w:ascii="Times New Roman" w:eastAsia="Times New Roman" w:hAnsi="Times New Roman" w:cs="Times New Roman"/>
                <w:color w:val="000000"/>
                <w:sz w:val="24"/>
                <w:szCs w:val="24"/>
              </w:rPr>
              <w:tab/>
              <w:t>13</w:t>
            </w:r>
          </w:hyperlink>
        </w:p>
        <w:p w14:paraId="0000005B"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lt8d4e4pg2zy">
            <w:r>
              <w:rPr>
                <w:rFonts w:ascii="Times New Roman" w:eastAsia="Times New Roman" w:hAnsi="Times New Roman" w:cs="Times New Roman"/>
                <w:color w:val="000000"/>
                <w:sz w:val="24"/>
                <w:szCs w:val="24"/>
              </w:rPr>
              <w:t>Ahora el Uso de Viñetas en el Documento</w:t>
            </w:r>
            <w:r>
              <w:rPr>
                <w:rFonts w:ascii="Times New Roman" w:eastAsia="Times New Roman" w:hAnsi="Times New Roman" w:cs="Times New Roman"/>
                <w:color w:val="000000"/>
                <w:sz w:val="24"/>
                <w:szCs w:val="24"/>
              </w:rPr>
              <w:tab/>
              <w:t>14</w:t>
            </w:r>
          </w:hyperlink>
        </w:p>
        <w:p w14:paraId="0000005C"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j6fts9dmxyns">
            <w:r>
              <w:rPr>
                <w:rFonts w:ascii="Times New Roman" w:eastAsia="Times New Roman" w:hAnsi="Times New Roman" w:cs="Times New Roman"/>
                <w:color w:val="000000"/>
                <w:sz w:val="24"/>
                <w:szCs w:val="24"/>
              </w:rPr>
              <w:t>Conclusiones</w:t>
            </w:r>
            <w:r>
              <w:rPr>
                <w:rFonts w:ascii="Times New Roman" w:eastAsia="Times New Roman" w:hAnsi="Times New Roman" w:cs="Times New Roman"/>
                <w:color w:val="000000"/>
                <w:sz w:val="24"/>
                <w:szCs w:val="24"/>
              </w:rPr>
              <w:tab/>
              <w:t>15</w:t>
            </w:r>
          </w:hyperlink>
        </w:p>
        <w:p w14:paraId="0000005D"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osylw5amboru">
            <w:r>
              <w:rPr>
                <w:rFonts w:ascii="Times New Roman" w:eastAsia="Times New Roman" w:hAnsi="Times New Roman" w:cs="Times New Roman"/>
                <w:color w:val="000000"/>
                <w:sz w:val="24"/>
                <w:szCs w:val="24"/>
              </w:rPr>
              <w:t>Referencias</w:t>
            </w:r>
            <w:r>
              <w:rPr>
                <w:rFonts w:ascii="Times New Roman" w:eastAsia="Times New Roman" w:hAnsi="Times New Roman" w:cs="Times New Roman"/>
                <w:color w:val="000000"/>
                <w:sz w:val="24"/>
                <w:szCs w:val="24"/>
              </w:rPr>
              <w:tab/>
              <w:t>16</w:t>
            </w:r>
          </w:hyperlink>
        </w:p>
        <w:p w14:paraId="0000005E"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ruijt6ca36fx">
            <w:r>
              <w:rPr>
                <w:rFonts w:ascii="Times New Roman" w:eastAsia="Times New Roman" w:hAnsi="Times New Roman" w:cs="Times New Roman"/>
                <w:color w:val="000000"/>
                <w:sz w:val="24"/>
                <w:szCs w:val="24"/>
              </w:rPr>
              <w:t>Libro</w:t>
            </w:r>
            <w:r>
              <w:rPr>
                <w:rFonts w:ascii="Times New Roman" w:eastAsia="Times New Roman" w:hAnsi="Times New Roman" w:cs="Times New Roman"/>
                <w:color w:val="000000"/>
                <w:sz w:val="24"/>
                <w:szCs w:val="24"/>
              </w:rPr>
              <w:tab/>
              <w:t>16</w:t>
            </w:r>
          </w:hyperlink>
        </w:p>
        <w:p w14:paraId="0000005F"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cohqx75e390h">
            <w:r>
              <w:rPr>
                <w:rFonts w:ascii="Times New Roman" w:eastAsia="Times New Roman" w:hAnsi="Times New Roman" w:cs="Times New Roman"/>
                <w:color w:val="000000"/>
                <w:sz w:val="24"/>
                <w:szCs w:val="24"/>
              </w:rPr>
              <w:t>Artículo de Revista Académica</w:t>
            </w:r>
            <w:r>
              <w:rPr>
                <w:rFonts w:ascii="Times New Roman" w:eastAsia="Times New Roman" w:hAnsi="Times New Roman" w:cs="Times New Roman"/>
                <w:color w:val="000000"/>
                <w:sz w:val="24"/>
                <w:szCs w:val="24"/>
              </w:rPr>
              <w:tab/>
              <w:t>16</w:t>
            </w:r>
          </w:hyperlink>
        </w:p>
        <w:p w14:paraId="00000060"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o1ef58gsrv4b">
            <w:r>
              <w:rPr>
                <w:rFonts w:ascii="Times New Roman" w:eastAsia="Times New Roman" w:hAnsi="Times New Roman" w:cs="Times New Roman"/>
                <w:color w:val="000000"/>
                <w:sz w:val="24"/>
                <w:szCs w:val="24"/>
              </w:rPr>
              <w:t>Artículo de un Periódico</w:t>
            </w:r>
            <w:r>
              <w:rPr>
                <w:rFonts w:ascii="Times New Roman" w:eastAsia="Times New Roman" w:hAnsi="Times New Roman" w:cs="Times New Roman"/>
                <w:color w:val="000000"/>
                <w:sz w:val="24"/>
                <w:szCs w:val="24"/>
              </w:rPr>
              <w:tab/>
              <w:t>16</w:t>
            </w:r>
          </w:hyperlink>
        </w:p>
        <w:p w14:paraId="00000061"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52fx2unvbm3s">
            <w:r>
              <w:rPr>
                <w:rFonts w:ascii="Times New Roman" w:eastAsia="Times New Roman" w:hAnsi="Times New Roman" w:cs="Times New Roman"/>
                <w:color w:val="000000"/>
                <w:sz w:val="24"/>
                <w:szCs w:val="24"/>
              </w:rPr>
              <w:t>Tesis de Grado</w:t>
            </w:r>
            <w:r>
              <w:rPr>
                <w:rFonts w:ascii="Times New Roman" w:eastAsia="Times New Roman" w:hAnsi="Times New Roman" w:cs="Times New Roman"/>
                <w:color w:val="000000"/>
                <w:sz w:val="24"/>
                <w:szCs w:val="24"/>
              </w:rPr>
              <w:tab/>
              <w:t>16</w:t>
            </w:r>
          </w:hyperlink>
        </w:p>
        <w:p w14:paraId="00000062"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9zmeottbtt5">
            <w:r>
              <w:rPr>
                <w:rFonts w:ascii="Times New Roman" w:eastAsia="Times New Roman" w:hAnsi="Times New Roman" w:cs="Times New Roman"/>
                <w:color w:val="000000"/>
                <w:sz w:val="24"/>
                <w:szCs w:val="24"/>
              </w:rPr>
              <w:t>Página Web</w:t>
            </w:r>
            <w:r>
              <w:rPr>
                <w:rFonts w:ascii="Times New Roman" w:eastAsia="Times New Roman" w:hAnsi="Times New Roman" w:cs="Times New Roman"/>
                <w:color w:val="000000"/>
                <w:sz w:val="24"/>
                <w:szCs w:val="24"/>
              </w:rPr>
              <w:tab/>
              <w:t>17</w:t>
            </w:r>
          </w:hyperlink>
        </w:p>
        <w:p w14:paraId="00000063"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r98w8u7etc5b">
            <w:r>
              <w:rPr>
                <w:rFonts w:ascii="Times New Roman" w:eastAsia="Times New Roman" w:hAnsi="Times New Roman" w:cs="Times New Roman"/>
                <w:color w:val="000000"/>
                <w:sz w:val="24"/>
                <w:szCs w:val="24"/>
              </w:rPr>
              <w:t>Seminarios Congresos o Conferencias</w:t>
            </w:r>
            <w:r>
              <w:rPr>
                <w:rFonts w:ascii="Times New Roman" w:eastAsia="Times New Roman" w:hAnsi="Times New Roman" w:cs="Times New Roman"/>
                <w:color w:val="000000"/>
                <w:sz w:val="24"/>
                <w:szCs w:val="24"/>
              </w:rPr>
              <w:tab/>
              <w:t>17</w:t>
            </w:r>
          </w:hyperlink>
        </w:p>
        <w:p w14:paraId="00000064"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zia9bxf9zvd">
            <w:r>
              <w:rPr>
                <w:rFonts w:ascii="Times New Roman" w:eastAsia="Times New Roman" w:hAnsi="Times New Roman" w:cs="Times New Roman"/>
                <w:color w:val="000000"/>
                <w:sz w:val="24"/>
                <w:szCs w:val="24"/>
              </w:rPr>
              <w:t>Canciones y/o Música</w:t>
            </w:r>
            <w:r>
              <w:rPr>
                <w:rFonts w:ascii="Times New Roman" w:eastAsia="Times New Roman" w:hAnsi="Times New Roman" w:cs="Times New Roman"/>
                <w:color w:val="000000"/>
                <w:sz w:val="24"/>
                <w:szCs w:val="24"/>
              </w:rPr>
              <w:tab/>
              <w:t>17</w:t>
            </w:r>
          </w:hyperlink>
        </w:p>
        <w:p w14:paraId="00000065"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896aq6z8a1c0">
            <w:r>
              <w:rPr>
                <w:rFonts w:ascii="Times New Roman" w:eastAsia="Times New Roman" w:hAnsi="Times New Roman" w:cs="Times New Roman"/>
                <w:color w:val="000000"/>
                <w:sz w:val="24"/>
                <w:szCs w:val="24"/>
              </w:rPr>
              <w:t>Películas, Series de TV, YouTube o Podcast</w:t>
            </w:r>
            <w:r>
              <w:rPr>
                <w:rFonts w:ascii="Times New Roman" w:eastAsia="Times New Roman" w:hAnsi="Times New Roman" w:cs="Times New Roman"/>
                <w:color w:val="000000"/>
                <w:sz w:val="24"/>
                <w:szCs w:val="24"/>
              </w:rPr>
              <w:tab/>
              <w:t>17</w:t>
            </w:r>
          </w:hyperlink>
        </w:p>
        <w:p w14:paraId="00000066"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mol0uvyyl2ob">
            <w:r>
              <w:rPr>
                <w:rFonts w:ascii="Times New Roman" w:eastAsia="Times New Roman" w:hAnsi="Times New Roman" w:cs="Times New Roman"/>
                <w:color w:val="000000"/>
                <w:sz w:val="24"/>
                <w:szCs w:val="24"/>
              </w:rPr>
              <w:t>Redes Sociales</w:t>
            </w:r>
            <w:r>
              <w:rPr>
                <w:rFonts w:ascii="Times New Roman" w:eastAsia="Times New Roman" w:hAnsi="Times New Roman" w:cs="Times New Roman"/>
                <w:color w:val="000000"/>
                <w:sz w:val="24"/>
                <w:szCs w:val="24"/>
              </w:rPr>
              <w:tab/>
              <w:t>17</w:t>
            </w:r>
          </w:hyperlink>
        </w:p>
        <w:p w14:paraId="00000067"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ca7f1t8dnq3g">
            <w:r>
              <w:rPr>
                <w:rFonts w:ascii="Times New Roman" w:eastAsia="Times New Roman" w:hAnsi="Times New Roman" w:cs="Times New Roman"/>
                <w:color w:val="000000"/>
                <w:sz w:val="24"/>
                <w:szCs w:val="24"/>
              </w:rPr>
              <w:t>Documentos Judiciales</w:t>
            </w:r>
            <w:r>
              <w:rPr>
                <w:rFonts w:ascii="Times New Roman" w:eastAsia="Times New Roman" w:hAnsi="Times New Roman" w:cs="Times New Roman"/>
                <w:color w:val="000000"/>
                <w:sz w:val="24"/>
                <w:szCs w:val="24"/>
              </w:rPr>
              <w:tab/>
              <w:t>18</w:t>
            </w:r>
          </w:hyperlink>
        </w:p>
        <w:p w14:paraId="00000068"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v73rz16n8d30">
            <w:r>
              <w:rPr>
                <w:rFonts w:ascii="Times New Roman" w:eastAsia="Times New Roman" w:hAnsi="Times New Roman" w:cs="Times New Roman"/>
                <w:color w:val="000000"/>
                <w:sz w:val="24"/>
                <w:szCs w:val="24"/>
              </w:rPr>
              <w:t>Constitución</w:t>
            </w:r>
            <w:r>
              <w:rPr>
                <w:rFonts w:ascii="Times New Roman" w:eastAsia="Times New Roman" w:hAnsi="Times New Roman" w:cs="Times New Roman"/>
                <w:color w:val="000000"/>
                <w:sz w:val="24"/>
                <w:szCs w:val="24"/>
              </w:rPr>
              <w:tab/>
              <w:t>18</w:t>
            </w:r>
          </w:hyperlink>
        </w:p>
        <w:p w14:paraId="00000069"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ppdz12ptons0">
            <w:r>
              <w:rPr>
                <w:rFonts w:ascii="Times New Roman" w:eastAsia="Times New Roman" w:hAnsi="Times New Roman" w:cs="Times New Roman"/>
                <w:color w:val="000000"/>
                <w:sz w:val="24"/>
                <w:szCs w:val="24"/>
              </w:rPr>
              <w:t>Leyes (Que no Sean Códigos)</w:t>
            </w:r>
            <w:r>
              <w:rPr>
                <w:rFonts w:ascii="Times New Roman" w:eastAsia="Times New Roman" w:hAnsi="Times New Roman" w:cs="Times New Roman"/>
                <w:color w:val="000000"/>
                <w:sz w:val="24"/>
                <w:szCs w:val="24"/>
              </w:rPr>
              <w:tab/>
              <w:t>18</w:t>
            </w:r>
          </w:hyperlink>
        </w:p>
        <w:p w14:paraId="0000006A"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d602aqhkatcd">
            <w:r>
              <w:rPr>
                <w:rFonts w:ascii="Times New Roman" w:eastAsia="Times New Roman" w:hAnsi="Times New Roman" w:cs="Times New Roman"/>
                <w:color w:val="000000"/>
                <w:sz w:val="24"/>
                <w:szCs w:val="24"/>
              </w:rPr>
              <w:t>Códigos</w:t>
            </w:r>
            <w:r>
              <w:rPr>
                <w:rFonts w:ascii="Times New Roman" w:eastAsia="Times New Roman" w:hAnsi="Times New Roman" w:cs="Times New Roman"/>
                <w:color w:val="000000"/>
                <w:sz w:val="24"/>
                <w:szCs w:val="24"/>
              </w:rPr>
              <w:tab/>
              <w:t>18</w:t>
            </w:r>
          </w:hyperlink>
        </w:p>
        <w:p w14:paraId="0000006B"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1pt13fsih5du">
            <w:r>
              <w:rPr>
                <w:rFonts w:ascii="Times New Roman" w:eastAsia="Times New Roman" w:hAnsi="Times New Roman" w:cs="Times New Roman"/>
                <w:color w:val="000000"/>
                <w:sz w:val="24"/>
                <w:szCs w:val="24"/>
              </w:rPr>
              <w:t>Decretos con Fuerza de Ley</w:t>
            </w:r>
            <w:r>
              <w:rPr>
                <w:rFonts w:ascii="Times New Roman" w:eastAsia="Times New Roman" w:hAnsi="Times New Roman" w:cs="Times New Roman"/>
                <w:color w:val="000000"/>
                <w:sz w:val="24"/>
                <w:szCs w:val="24"/>
              </w:rPr>
              <w:tab/>
              <w:t>18</w:t>
            </w:r>
          </w:hyperlink>
        </w:p>
        <w:p w14:paraId="0000006C"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42tgn1a6r7t1">
            <w:r>
              <w:rPr>
                <w:rFonts w:ascii="Times New Roman" w:eastAsia="Times New Roman" w:hAnsi="Times New Roman" w:cs="Times New Roman"/>
                <w:color w:val="000000"/>
                <w:sz w:val="24"/>
                <w:szCs w:val="24"/>
              </w:rPr>
              <w:t>Decretos / O</w:t>
            </w:r>
            <w:r>
              <w:rPr>
                <w:rFonts w:ascii="Times New Roman" w:eastAsia="Times New Roman" w:hAnsi="Times New Roman" w:cs="Times New Roman"/>
                <w:color w:val="000000"/>
                <w:sz w:val="24"/>
                <w:szCs w:val="24"/>
              </w:rPr>
              <w:t>rdenanzas / Acuerdos / Resoluciones</w:t>
            </w:r>
            <w:r>
              <w:rPr>
                <w:rFonts w:ascii="Times New Roman" w:eastAsia="Times New Roman" w:hAnsi="Times New Roman" w:cs="Times New Roman"/>
                <w:color w:val="000000"/>
                <w:sz w:val="24"/>
                <w:szCs w:val="24"/>
              </w:rPr>
              <w:tab/>
              <w:t>18</w:t>
            </w:r>
          </w:hyperlink>
        </w:p>
        <w:p w14:paraId="0000006D"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vjg8l9s41ijw">
            <w:r>
              <w:rPr>
                <w:rFonts w:ascii="Times New Roman" w:eastAsia="Times New Roman" w:hAnsi="Times New Roman" w:cs="Times New Roman"/>
                <w:color w:val="000000"/>
                <w:sz w:val="24"/>
                <w:szCs w:val="24"/>
              </w:rPr>
              <w:t>Jurisprudencia</w:t>
            </w:r>
            <w:r>
              <w:rPr>
                <w:rFonts w:ascii="Times New Roman" w:eastAsia="Times New Roman" w:hAnsi="Times New Roman" w:cs="Times New Roman"/>
                <w:color w:val="000000"/>
                <w:sz w:val="24"/>
                <w:szCs w:val="24"/>
              </w:rPr>
              <w:tab/>
              <w:t>19</w:t>
            </w:r>
          </w:hyperlink>
        </w:p>
        <w:p w14:paraId="0000006E"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5gh2164vpqw">
            <w:r>
              <w:rPr>
                <w:rFonts w:ascii="Times New Roman" w:eastAsia="Times New Roman" w:hAnsi="Times New Roman" w:cs="Times New Roman"/>
                <w:color w:val="000000"/>
                <w:sz w:val="24"/>
                <w:szCs w:val="24"/>
              </w:rPr>
              <w:t>Tratados y Acuerdos Internacionales</w:t>
            </w:r>
            <w:r>
              <w:rPr>
                <w:rFonts w:ascii="Times New Roman" w:eastAsia="Times New Roman" w:hAnsi="Times New Roman" w:cs="Times New Roman"/>
                <w:color w:val="000000"/>
                <w:sz w:val="24"/>
                <w:szCs w:val="24"/>
              </w:rPr>
              <w:tab/>
              <w:t>19</w:t>
            </w:r>
          </w:hyperlink>
        </w:p>
        <w:p w14:paraId="0000006F" w14:textId="77777777" w:rsidR="00BA21B0" w:rsidRDefault="00005913">
          <w:pPr>
            <w:pBdr>
              <w:top w:val="nil"/>
              <w:left w:val="nil"/>
              <w:bottom w:val="nil"/>
              <w:right w:val="nil"/>
              <w:between w:val="nil"/>
            </w:pBdr>
            <w:tabs>
              <w:tab w:val="right" w:pos="9350"/>
            </w:tabs>
            <w:spacing w:after="0" w:line="480" w:lineRule="auto"/>
            <w:jc w:val="both"/>
            <w:rPr>
              <w:color w:val="000000"/>
            </w:rPr>
          </w:pPr>
          <w:hyperlink w:anchor="_heading=h.k6gi402lqx0z">
            <w:r>
              <w:rPr>
                <w:rFonts w:ascii="Times New Roman" w:eastAsia="Times New Roman" w:hAnsi="Times New Roman" w:cs="Times New Roman"/>
                <w:color w:val="000000"/>
                <w:sz w:val="24"/>
                <w:szCs w:val="24"/>
              </w:rPr>
              <w:t>Casos de Derecho Intern</w:t>
            </w:r>
            <w:r>
              <w:rPr>
                <w:rFonts w:ascii="Times New Roman" w:eastAsia="Times New Roman" w:hAnsi="Times New Roman" w:cs="Times New Roman"/>
                <w:color w:val="000000"/>
                <w:sz w:val="24"/>
                <w:szCs w:val="24"/>
              </w:rPr>
              <w:t>acional</w:t>
            </w:r>
            <w:r>
              <w:rPr>
                <w:rFonts w:ascii="Times New Roman" w:eastAsia="Times New Roman" w:hAnsi="Times New Roman" w:cs="Times New Roman"/>
                <w:color w:val="000000"/>
                <w:sz w:val="24"/>
                <w:szCs w:val="24"/>
              </w:rPr>
              <w:tab/>
              <w:t>19</w:t>
            </w:r>
          </w:hyperlink>
        </w:p>
        <w:p w14:paraId="00000070" w14:textId="77777777" w:rsidR="00BA21B0" w:rsidRDefault="00005913">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fldChar w:fldCharType="end"/>
          </w:r>
        </w:p>
      </w:sdtContent>
    </w:sdt>
    <w:p w14:paraId="00000071" w14:textId="77777777" w:rsidR="00BA21B0" w:rsidRDefault="00005913">
      <w:pPr>
        <w:pBdr>
          <w:top w:val="nil"/>
          <w:left w:val="nil"/>
          <w:bottom w:val="nil"/>
          <w:right w:val="nil"/>
          <w:between w:val="nil"/>
        </w:pBdr>
        <w:spacing w:after="0" w:line="480" w:lineRule="auto"/>
        <w:jc w:val="center"/>
        <w:rPr>
          <w:rFonts w:ascii="Times New Roman" w:eastAsia="Times New Roman" w:hAnsi="Times New Roman" w:cs="Times New Roman"/>
          <w:b/>
          <w:bCs/>
          <w:color w:val="000000"/>
          <w:sz w:val="24"/>
          <w:szCs w:val="24"/>
        </w:rPr>
      </w:pPr>
      <w:r>
        <w:br w:type="page"/>
      </w:r>
      <w:r>
        <w:rPr>
          <w:rFonts w:ascii="Times New Roman" w:eastAsia="Times New Roman" w:hAnsi="Times New Roman" w:cs="Times New Roman"/>
          <w:b/>
          <w:bCs/>
          <w:color w:val="000000"/>
          <w:sz w:val="24"/>
          <w:szCs w:val="24"/>
        </w:rPr>
        <w:t>Lista de Tablas</w:t>
      </w:r>
    </w:p>
    <w:p w14:paraId="00000072" w14:textId="77777777" w:rsidR="00BA21B0" w:rsidRDefault="00005913">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 lista de tablas debe tomar todas las tablas que se colocan en el trabajo, esta se realiza solo si el autor tiene tablas. Si se tienen tablas en los anexos estas no irían enunciadas en esta lista sino en listas de anexos. Es importante que la lista de ta</w:t>
      </w:r>
      <w:r>
        <w:rPr>
          <w:rFonts w:ascii="Times New Roman" w:eastAsia="Times New Roman" w:hAnsi="Times New Roman" w:cs="Times New Roman"/>
          <w:color w:val="000000"/>
          <w:sz w:val="24"/>
          <w:szCs w:val="24"/>
        </w:rPr>
        <w:t>blas sea automática y cumpla con el mismo formato de la tabla de contenido.</w:t>
      </w:r>
    </w:p>
    <w:p w14:paraId="00000073" w14:textId="77777777" w:rsidR="00BA21B0" w:rsidRDefault="00005913">
      <w:pPr>
        <w:rPr>
          <w:rFonts w:ascii="Times New Roman" w:eastAsia="Times New Roman" w:hAnsi="Times New Roman" w:cs="Times New Roman"/>
          <w:sz w:val="24"/>
          <w:szCs w:val="24"/>
        </w:rPr>
      </w:pPr>
      <w:r>
        <w:br w:type="page"/>
      </w:r>
    </w:p>
    <w:p w14:paraId="00000074" w14:textId="77777777" w:rsidR="00BA21B0" w:rsidRDefault="00005913">
      <w:pPr>
        <w:pBdr>
          <w:top w:val="nil"/>
          <w:left w:val="nil"/>
          <w:bottom w:val="nil"/>
          <w:right w:val="nil"/>
          <w:between w:val="nil"/>
        </w:pBdr>
        <w:spacing w:after="0" w:line="48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Lista de Figuras</w:t>
      </w:r>
    </w:p>
    <w:p w14:paraId="00000075" w14:textId="77777777" w:rsidR="00BA21B0" w:rsidRDefault="00005913">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 lista de figuras debe tomar todas las figuras (imágenes, fotos, gráficas todo lo diferente a tablas tendrá por nombre figura) que se colocan en el trabajo, es</w:t>
      </w:r>
      <w:r>
        <w:rPr>
          <w:rFonts w:ascii="Times New Roman" w:eastAsia="Times New Roman" w:hAnsi="Times New Roman" w:cs="Times New Roman"/>
          <w:color w:val="000000"/>
          <w:sz w:val="24"/>
          <w:szCs w:val="24"/>
        </w:rPr>
        <w:t>ta se realiza solo si el autor tiene figuras que enlistar. Si se tienen figuras en los anexos estas no irían enunciadas en esta lista sino en listas de anexos. Es importante que la lista de figuras sea automática y cumpla con el mismo formato de la tabla d</w:t>
      </w:r>
      <w:r>
        <w:rPr>
          <w:rFonts w:ascii="Times New Roman" w:eastAsia="Times New Roman" w:hAnsi="Times New Roman" w:cs="Times New Roman"/>
          <w:color w:val="000000"/>
          <w:sz w:val="24"/>
          <w:szCs w:val="24"/>
        </w:rPr>
        <w:t>e contenido.</w:t>
      </w:r>
    </w:p>
    <w:p w14:paraId="00000076" w14:textId="77777777" w:rsidR="00BA21B0" w:rsidRDefault="00005913">
      <w:pPr>
        <w:rPr>
          <w:rFonts w:ascii="Times New Roman" w:eastAsia="Times New Roman" w:hAnsi="Times New Roman" w:cs="Times New Roman"/>
          <w:sz w:val="24"/>
          <w:szCs w:val="24"/>
        </w:rPr>
      </w:pPr>
      <w:r>
        <w:br w:type="page"/>
      </w:r>
    </w:p>
    <w:p w14:paraId="00000077" w14:textId="77777777" w:rsidR="00BA21B0" w:rsidRDefault="00005913">
      <w:pPr>
        <w:pBdr>
          <w:top w:val="nil"/>
          <w:left w:val="nil"/>
          <w:bottom w:val="nil"/>
          <w:right w:val="nil"/>
          <w:between w:val="nil"/>
        </w:pBdr>
        <w:spacing w:after="0" w:line="48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Lista de Anexos</w:t>
      </w:r>
    </w:p>
    <w:p w14:paraId="00000078" w14:textId="77777777" w:rsidR="00BA21B0" w:rsidRDefault="00005913">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 lista de anexos debe enlistar todos los anexos del documento. Si se tienen deben estar ubicados en la parte final del mismo con el formato de títulos de las tablas o figuras. Si se tienen tablas o figuras como anexos estas</w:t>
      </w:r>
      <w:r>
        <w:rPr>
          <w:rFonts w:ascii="Times New Roman" w:eastAsia="Times New Roman" w:hAnsi="Times New Roman" w:cs="Times New Roman"/>
          <w:color w:val="000000"/>
          <w:sz w:val="24"/>
          <w:szCs w:val="24"/>
        </w:rPr>
        <w:t xml:space="preserve"> deben llevar el nombre de anexo más no de tabla y figura. La lista de anexos debe ser automática y con el mismo formato de la tabla de contenido. </w:t>
      </w:r>
      <w:r>
        <w:br w:type="page"/>
      </w:r>
    </w:p>
    <w:p w14:paraId="00000079" w14:textId="77777777" w:rsidR="00BA21B0" w:rsidRDefault="00BA21B0">
      <w:pPr>
        <w:rPr>
          <w:rFonts w:ascii="Times New Roman" w:eastAsia="Times New Roman" w:hAnsi="Times New Roman" w:cs="Times New Roman"/>
          <w:b/>
          <w:bCs/>
          <w:sz w:val="24"/>
          <w:szCs w:val="24"/>
        </w:rPr>
      </w:pPr>
    </w:p>
    <w:bookmarkStart w:id="10" w:name="_heading=h.nzdj19h4d6r6" w:colFirst="0" w:colLast="0"/>
    <w:bookmarkEnd w:id="10"/>
    <w:p w14:paraId="0000007A" w14:textId="77777777" w:rsidR="00BA21B0" w:rsidRDefault="00005913">
      <w:pPr>
        <w:keepNext/>
        <w:keepLines/>
        <w:pBdr>
          <w:top w:val="nil"/>
          <w:left w:val="nil"/>
          <w:bottom w:val="nil"/>
          <w:right w:val="nil"/>
          <w:between w:val="nil"/>
        </w:pBdr>
        <w:spacing w:after="0" w:line="480" w:lineRule="auto"/>
        <w:jc w:val="center"/>
        <w:rPr>
          <w:rFonts w:ascii="Times New Roman" w:eastAsia="Times New Roman" w:hAnsi="Times New Roman" w:cs="Times New Roman"/>
          <w:b/>
          <w:bCs/>
          <w:color w:val="000000"/>
          <w:sz w:val="24"/>
          <w:szCs w:val="24"/>
        </w:rPr>
      </w:pPr>
      <w:sdt>
        <w:sdtPr>
          <w:tag w:val="goog_rdk_8"/>
          <w:id w:val="-842384410"/>
        </w:sdtPr>
        <w:sdtEndPr/>
        <w:sdtContent>
          <w:commentRangeStart w:id="11"/>
        </w:sdtContent>
      </w:sdt>
      <w:r>
        <w:rPr>
          <w:rFonts w:ascii="Times New Roman" w:eastAsia="Times New Roman" w:hAnsi="Times New Roman" w:cs="Times New Roman"/>
          <w:b/>
          <w:bCs/>
          <w:color w:val="000000"/>
          <w:sz w:val="24"/>
          <w:szCs w:val="24"/>
        </w:rPr>
        <w:t>Introducción</w:t>
      </w:r>
      <w:commentRangeEnd w:id="11"/>
      <w:r>
        <w:commentReference w:id="11"/>
      </w:r>
    </w:p>
    <w:p w14:paraId="0000007B" w14:textId="77777777" w:rsidR="00BA21B0" w:rsidRDefault="00005913">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sdt>
        <w:sdtPr>
          <w:tag w:val="goog_rdk_9"/>
          <w:id w:val="-146661955"/>
        </w:sdtPr>
        <w:sdtEndPr/>
        <w:sdtContent>
          <w:commentRangeStart w:id="12"/>
        </w:sdtContent>
      </w:sdt>
      <w:r>
        <w:rPr>
          <w:rFonts w:ascii="Times New Roman" w:eastAsia="Times New Roman" w:hAnsi="Times New Roman" w:cs="Times New Roman"/>
          <w:color w:val="000000"/>
          <w:sz w:val="24"/>
          <w:szCs w:val="24"/>
        </w:rPr>
        <w:t>D</w:t>
      </w:r>
      <w:commentRangeEnd w:id="12"/>
      <w:r>
        <w:commentReference w:id="12"/>
      </w:r>
      <w:r>
        <w:rPr>
          <w:rFonts w:ascii="Times New Roman" w:eastAsia="Times New Roman" w:hAnsi="Times New Roman" w:cs="Times New Roman"/>
          <w:color w:val="000000"/>
          <w:sz w:val="24"/>
          <w:szCs w:val="24"/>
        </w:rPr>
        <w:t xml:space="preserve">ebe ofrecer una idea general del texto. Utilice un lenguaje claro y fácil de entender. Es preferible el uso de palabras y frases cortas, de manera que la idea que pretenda ofrecer sea recibida fácilmente por el lector. </w:t>
      </w:r>
    </w:p>
    <w:p w14:paraId="0000007C" w14:textId="77777777" w:rsidR="00BA21B0" w:rsidRDefault="00005913">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esta sección se hace mención del </w:t>
      </w:r>
      <w:r>
        <w:rPr>
          <w:rFonts w:ascii="Times New Roman" w:eastAsia="Times New Roman" w:hAnsi="Times New Roman" w:cs="Times New Roman"/>
          <w:color w:val="000000"/>
          <w:sz w:val="24"/>
          <w:szCs w:val="24"/>
        </w:rPr>
        <w:t>objetivo, la pregunta, hipótesis, metodología, estado del arte y/o teórico y resultados de manera general que siguió para el desarrollo del texto.</w:t>
      </w:r>
    </w:p>
    <w:p w14:paraId="0000007D" w14:textId="77777777" w:rsidR="00BA21B0" w:rsidRDefault="00005913">
      <w:pPr>
        <w:rPr>
          <w:rFonts w:ascii="Times New Roman" w:eastAsia="Times New Roman" w:hAnsi="Times New Roman" w:cs="Times New Roman"/>
          <w:b/>
          <w:bCs/>
          <w:sz w:val="24"/>
          <w:szCs w:val="24"/>
        </w:rPr>
      </w:pPr>
      <w:r>
        <w:br w:type="page"/>
      </w:r>
    </w:p>
    <w:bookmarkStart w:id="13" w:name="_heading=h.z223brdkdg6x" w:colFirst="0" w:colLast="0"/>
    <w:bookmarkEnd w:id="13"/>
    <w:p w14:paraId="0000007E" w14:textId="77777777" w:rsidR="00BA21B0" w:rsidRDefault="00005913">
      <w:pPr>
        <w:keepNext/>
        <w:keepLines/>
        <w:pBdr>
          <w:top w:val="nil"/>
          <w:left w:val="nil"/>
          <w:bottom w:val="nil"/>
          <w:right w:val="nil"/>
          <w:between w:val="nil"/>
        </w:pBdr>
        <w:spacing w:after="0" w:line="480" w:lineRule="auto"/>
        <w:jc w:val="center"/>
        <w:rPr>
          <w:rFonts w:ascii="Times New Roman" w:eastAsia="Times New Roman" w:hAnsi="Times New Roman" w:cs="Times New Roman"/>
          <w:b/>
          <w:bCs/>
          <w:color w:val="000000"/>
          <w:sz w:val="24"/>
          <w:szCs w:val="24"/>
        </w:rPr>
      </w:pPr>
      <w:sdt>
        <w:sdtPr>
          <w:tag w:val="goog_rdk_10"/>
          <w:id w:val="-176086040"/>
        </w:sdtPr>
        <w:sdtEndPr/>
        <w:sdtContent>
          <w:commentRangeStart w:id="14"/>
        </w:sdtContent>
      </w:sdt>
      <w:r>
        <w:rPr>
          <w:rFonts w:ascii="Times New Roman" w:eastAsia="Times New Roman" w:hAnsi="Times New Roman" w:cs="Times New Roman"/>
          <w:b/>
          <w:bCs/>
          <w:color w:val="000000"/>
          <w:sz w:val="24"/>
          <w:szCs w:val="24"/>
        </w:rPr>
        <w:t>Cuerpo del Trabajo</w:t>
      </w:r>
      <w:commentRangeEnd w:id="14"/>
      <w:r>
        <w:commentReference w:id="14"/>
      </w:r>
    </w:p>
    <w:p w14:paraId="0000007F" w14:textId="77777777" w:rsidR="00BA21B0" w:rsidRDefault="00005913">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Los trabajos distintos a un artículo académico por lo general tienen capítulos que define el tutor con los estudiantes. Todo documento debe iniciar con la introducción y luego el cuerpo del trabajo. Este se divide por títulos de primer nivel, segundo nivel</w:t>
      </w:r>
      <w:r>
        <w:rPr>
          <w:rFonts w:ascii="Times New Roman" w:eastAsia="Times New Roman" w:hAnsi="Times New Roman" w:cs="Times New Roman"/>
          <w:color w:val="000000"/>
          <w:sz w:val="24"/>
          <w:szCs w:val="24"/>
        </w:rPr>
        <w:t xml:space="preserve"> y tercer nivel, los de cuarto y quinto nivel son complementarios, pero deben cumplir con unas normas específicas. La decisión de cómo dividir el cuerpo del artículo recae únicamente entre la decisión que tome el director con quienes elaboran el documento.</w:t>
      </w:r>
    </w:p>
    <w:p w14:paraId="00000080" w14:textId="77777777" w:rsidR="00BA21B0" w:rsidRDefault="00005913">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Frente a los párrafos se ha creado un estilo llamado párrafo APA que ya trae pre establecido cómo debe ir el párrafo</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Sin embargo, se explica que todos los párrafos de la introducción a las conclusiones deben estar con letra Times New Román, tamaño 12 (a</w:t>
      </w:r>
      <w:r>
        <w:rPr>
          <w:rFonts w:ascii="Times New Roman" w:eastAsia="Times New Roman" w:hAnsi="Times New Roman" w:cs="Times New Roman"/>
          <w:color w:val="000000"/>
          <w:sz w:val="24"/>
          <w:szCs w:val="24"/>
        </w:rPr>
        <w:t xml:space="preserve"> menos que se indique un tamaño menor como el caso de las citas largas y pies de tablas o figuras).</w:t>
      </w:r>
    </w:p>
    <w:p w14:paraId="00000081" w14:textId="77777777" w:rsidR="00BA21B0" w:rsidRDefault="00005913">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 el párrafo la alineación a la derecha, a la izquierda y el espaciado antes y después debe estar en cero. La sangría debe ser de 1,27 cm o ½ de pulgada. E</w:t>
      </w:r>
      <w:r>
        <w:rPr>
          <w:rFonts w:ascii="Times New Roman" w:eastAsia="Times New Roman" w:hAnsi="Times New Roman" w:cs="Times New Roman"/>
          <w:color w:val="000000"/>
          <w:sz w:val="24"/>
          <w:szCs w:val="24"/>
        </w:rPr>
        <w:t>l interlineado debe ser doble. El contenido debe cumplir con las indicaciones dadas en esta plantilla.</w:t>
      </w:r>
    </w:p>
    <w:p w14:paraId="00000082" w14:textId="77777777" w:rsidR="00BA21B0" w:rsidRDefault="00005913">
      <w:pPr>
        <w:rPr>
          <w:rFonts w:ascii="Times New Roman" w:eastAsia="Times New Roman" w:hAnsi="Times New Roman" w:cs="Times New Roman"/>
          <w:b/>
          <w:bCs/>
          <w:sz w:val="24"/>
          <w:szCs w:val="24"/>
        </w:rPr>
      </w:pPr>
      <w:r>
        <w:br w:type="page"/>
      </w:r>
    </w:p>
    <w:p w14:paraId="00000083" w14:textId="77777777" w:rsidR="00BA21B0" w:rsidRDefault="00005913">
      <w:pPr>
        <w:keepNext/>
        <w:keepLines/>
        <w:pBdr>
          <w:top w:val="nil"/>
          <w:left w:val="nil"/>
          <w:bottom w:val="nil"/>
          <w:right w:val="nil"/>
          <w:between w:val="nil"/>
        </w:pBdr>
        <w:spacing w:after="0" w:line="480" w:lineRule="auto"/>
        <w:jc w:val="center"/>
        <w:rPr>
          <w:rFonts w:ascii="Times New Roman" w:eastAsia="Times New Roman" w:hAnsi="Times New Roman" w:cs="Times New Roman"/>
          <w:b/>
          <w:bCs/>
          <w:color w:val="000000"/>
          <w:sz w:val="24"/>
          <w:szCs w:val="24"/>
        </w:rPr>
      </w:pPr>
      <w:bookmarkStart w:id="15" w:name="_heading=h.td0g6n6cbxjp" w:colFirst="0" w:colLast="0"/>
      <w:bookmarkEnd w:id="15"/>
      <w:r>
        <w:rPr>
          <w:rFonts w:ascii="Times New Roman" w:eastAsia="Times New Roman" w:hAnsi="Times New Roman" w:cs="Times New Roman"/>
          <w:b/>
          <w:bCs/>
          <w:color w:val="000000"/>
          <w:sz w:val="24"/>
          <w:szCs w:val="24"/>
        </w:rPr>
        <w:t>Títulos de Primer Nivel</w:t>
      </w:r>
    </w:p>
    <w:p w14:paraId="00000084" w14:textId="77777777" w:rsidR="00BA21B0" w:rsidRDefault="00005913">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Todos los títulos de primer nivel deben iniciar en una hoja nueva. Los títulos de primer nivel van en negrilla, cada palabra in</w:t>
      </w:r>
      <w:r>
        <w:rPr>
          <w:rFonts w:ascii="Times New Roman" w:eastAsia="Times New Roman" w:hAnsi="Times New Roman" w:cs="Times New Roman"/>
          <w:color w:val="000000"/>
          <w:sz w:val="24"/>
          <w:szCs w:val="24"/>
        </w:rPr>
        <w:t>icia en mayúscula excepto los conectores. Debe estar centrado y sin sangría con espacio doble. Se ha creado un estilo para esta clase de títulos. Ningún título lleva punto final.</w:t>
      </w:r>
    </w:p>
    <w:p w14:paraId="00000085" w14:textId="77777777" w:rsidR="00BA21B0" w:rsidRDefault="00005913">
      <w:pPr>
        <w:keepNext/>
        <w:keepLines/>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bookmarkStart w:id="16" w:name="_heading=h.fjq337kulu0b" w:colFirst="0" w:colLast="0"/>
      <w:bookmarkEnd w:id="16"/>
      <w:r>
        <w:rPr>
          <w:rFonts w:ascii="Times New Roman" w:eastAsia="Times New Roman" w:hAnsi="Times New Roman" w:cs="Times New Roman"/>
          <w:b/>
          <w:bCs/>
          <w:color w:val="000000"/>
          <w:sz w:val="24"/>
          <w:szCs w:val="24"/>
        </w:rPr>
        <w:t>Título de Segundo Nivel</w:t>
      </w:r>
    </w:p>
    <w:p w14:paraId="00000086" w14:textId="77777777" w:rsidR="00BA21B0" w:rsidRDefault="00005913">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Los títulos de segundo nivel deben ir en negrita, alineados a la izquierda y en mayúsculas iniciales cada palabra excepto los conectores. El texto continúa en un párrafo aparte. Se crea un estilo para esta clase de títulos. Ningún título lleva punto final.</w:t>
      </w:r>
    </w:p>
    <w:p w14:paraId="00000087" w14:textId="77777777" w:rsidR="00BA21B0" w:rsidRDefault="00005913">
      <w:pPr>
        <w:keepNext/>
        <w:keepLines/>
        <w:pBdr>
          <w:top w:val="nil"/>
          <w:left w:val="nil"/>
          <w:bottom w:val="nil"/>
          <w:right w:val="nil"/>
          <w:between w:val="nil"/>
        </w:pBdr>
        <w:spacing w:after="0" w:line="480" w:lineRule="auto"/>
        <w:rPr>
          <w:rFonts w:ascii="Times New Roman" w:eastAsia="Times New Roman" w:hAnsi="Times New Roman" w:cs="Times New Roman"/>
          <w:b/>
          <w:bCs/>
          <w:i/>
          <w:iCs/>
          <w:color w:val="000000"/>
          <w:sz w:val="24"/>
          <w:szCs w:val="24"/>
        </w:rPr>
      </w:pPr>
      <w:bookmarkStart w:id="17" w:name="_heading=h.c5bv8yicdmjc" w:colFirst="0" w:colLast="0"/>
      <w:bookmarkEnd w:id="17"/>
      <w:r>
        <w:rPr>
          <w:rFonts w:ascii="Times New Roman" w:eastAsia="Times New Roman" w:hAnsi="Times New Roman" w:cs="Times New Roman"/>
          <w:b/>
          <w:bCs/>
          <w:i/>
          <w:iCs/>
          <w:color w:val="000000"/>
          <w:sz w:val="24"/>
          <w:szCs w:val="24"/>
        </w:rPr>
        <w:t>Título de Tercer Nivel</w:t>
      </w:r>
    </w:p>
    <w:p w14:paraId="00000088" w14:textId="77777777" w:rsidR="00BA21B0" w:rsidRDefault="00005913">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Los títulos de tercer nivel deben escribirse en negrita, cursiva, alineación a la izquierda y mayúsculas iniciales cada palabra exceptuando los conectores. El texto continúa en un párrafo aparte. Se crea un estilo para esta clase de títulos. Ningún título </w:t>
      </w:r>
      <w:r>
        <w:rPr>
          <w:rFonts w:ascii="Times New Roman" w:eastAsia="Times New Roman" w:hAnsi="Times New Roman" w:cs="Times New Roman"/>
          <w:color w:val="000000"/>
          <w:sz w:val="24"/>
          <w:szCs w:val="24"/>
        </w:rPr>
        <w:t>lleva punto final.</w:t>
      </w:r>
    </w:p>
    <w:p w14:paraId="00000089" w14:textId="77777777" w:rsidR="00BA21B0" w:rsidRDefault="00005913">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Título de Cuarto Nivel.</w:t>
      </w:r>
      <w:r>
        <w:rPr>
          <w:rFonts w:ascii="Times New Roman" w:eastAsia="Times New Roman" w:hAnsi="Times New Roman" w:cs="Times New Roman"/>
          <w:color w:val="000000"/>
          <w:sz w:val="24"/>
          <w:szCs w:val="24"/>
        </w:rPr>
        <w:t xml:space="preserve"> Los títulos de cuarto nivel deben ir con sangría de párrafo, negrita, justificado y mayúsculas iniciales excepto en los conectores. El texto continúa en la misma línea. Para esta clase de título no se crea un esti</w:t>
      </w:r>
      <w:r>
        <w:rPr>
          <w:rFonts w:ascii="Times New Roman" w:eastAsia="Times New Roman" w:hAnsi="Times New Roman" w:cs="Times New Roman"/>
          <w:color w:val="000000"/>
          <w:sz w:val="24"/>
          <w:szCs w:val="24"/>
        </w:rPr>
        <w:t>lo, pero se debe mantener si se usa como se enuncia en este texto.</w:t>
      </w:r>
    </w:p>
    <w:p w14:paraId="0000008A" w14:textId="77777777" w:rsidR="00BA21B0" w:rsidRDefault="00005913">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i/>
          <w:iCs/>
          <w:color w:val="000000"/>
          <w:sz w:val="24"/>
          <w:szCs w:val="24"/>
        </w:rPr>
        <w:t>Título de Quinto Nivel.</w:t>
      </w:r>
      <w:r>
        <w:rPr>
          <w:rFonts w:ascii="Times New Roman" w:eastAsia="Times New Roman" w:hAnsi="Times New Roman" w:cs="Times New Roman"/>
          <w:color w:val="000000"/>
          <w:sz w:val="24"/>
          <w:szCs w:val="24"/>
        </w:rPr>
        <w:t xml:space="preserve"> Los títulos de quinto nivel deben ir con sangría de párrafo, negrita, cursiva</w:t>
      </w:r>
      <w:r>
        <w:rPr>
          <w:rFonts w:ascii="Times New Roman" w:eastAsia="Times New Roman" w:hAnsi="Times New Roman" w:cs="Times New Roman"/>
          <w:b/>
          <w:bCs/>
          <w:i/>
          <w:iCs/>
          <w:color w:val="000000"/>
          <w:sz w:val="24"/>
          <w:szCs w:val="24"/>
        </w:rPr>
        <w:t xml:space="preserve">, </w:t>
      </w:r>
      <w:r>
        <w:rPr>
          <w:rFonts w:ascii="Times New Roman" w:eastAsia="Times New Roman" w:hAnsi="Times New Roman" w:cs="Times New Roman"/>
          <w:color w:val="000000"/>
          <w:sz w:val="24"/>
          <w:szCs w:val="24"/>
        </w:rPr>
        <w:t xml:space="preserve">justificado y mayúsculas iniciales excepto en los conectores. El texto continúa en la </w:t>
      </w:r>
      <w:r>
        <w:rPr>
          <w:rFonts w:ascii="Times New Roman" w:eastAsia="Times New Roman" w:hAnsi="Times New Roman" w:cs="Times New Roman"/>
          <w:color w:val="000000"/>
          <w:sz w:val="24"/>
          <w:szCs w:val="24"/>
        </w:rPr>
        <w:t>misma línea. Para esta clase de título no se crea un estilo, pero se debe mantener si se usa como se enuncia en este texto.</w:t>
      </w:r>
    </w:p>
    <w:p w14:paraId="0000008B" w14:textId="77777777" w:rsidR="00BA21B0" w:rsidRDefault="00BA21B0">
      <w:pPr>
        <w:pBdr>
          <w:top w:val="nil"/>
          <w:left w:val="nil"/>
          <w:bottom w:val="nil"/>
          <w:right w:val="nil"/>
          <w:between w:val="nil"/>
        </w:pBdr>
        <w:spacing w:after="0" w:line="480" w:lineRule="auto"/>
        <w:ind w:firstLine="720"/>
        <w:jc w:val="both"/>
        <w:rPr>
          <w:rFonts w:ascii="Times New Roman" w:eastAsia="Times New Roman" w:hAnsi="Times New Roman" w:cs="Times New Roman"/>
          <w:b/>
          <w:bCs/>
          <w:i/>
          <w:iCs/>
          <w:color w:val="000000"/>
          <w:sz w:val="24"/>
          <w:szCs w:val="24"/>
        </w:rPr>
      </w:pPr>
    </w:p>
    <w:p w14:paraId="0000008C" w14:textId="77777777" w:rsidR="00BA21B0" w:rsidRDefault="00005913">
      <w:pPr>
        <w:rPr>
          <w:rFonts w:ascii="Times New Roman" w:eastAsia="Times New Roman" w:hAnsi="Times New Roman" w:cs="Times New Roman"/>
          <w:b/>
          <w:bCs/>
          <w:color w:val="000000"/>
          <w:sz w:val="24"/>
          <w:szCs w:val="24"/>
        </w:rPr>
      </w:pPr>
      <w:r>
        <w:br w:type="page"/>
      </w:r>
      <w:r>
        <w:rPr>
          <w:rFonts w:ascii="Times New Roman" w:eastAsia="Times New Roman" w:hAnsi="Times New Roman" w:cs="Times New Roman"/>
          <w:b/>
          <w:bCs/>
          <w:color w:val="000000"/>
          <w:sz w:val="24"/>
          <w:szCs w:val="24"/>
        </w:rPr>
        <w:t>Tablas y Figuras</w:t>
      </w:r>
    </w:p>
    <w:p w14:paraId="0000008D" w14:textId="77777777" w:rsidR="00BA21B0" w:rsidRDefault="00005913">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Las tablas y las figuras deben tener: número, título y nota en la que se harán aclaraciones y mención de la fuent</w:t>
      </w:r>
      <w:r>
        <w:rPr>
          <w:rFonts w:ascii="Times New Roman" w:eastAsia="Times New Roman" w:hAnsi="Times New Roman" w:cs="Times New Roman"/>
          <w:color w:val="000000"/>
          <w:sz w:val="24"/>
          <w:szCs w:val="24"/>
        </w:rPr>
        <w:t>e o procedencia de la información.</w:t>
      </w:r>
    </w:p>
    <w:p w14:paraId="0000008E" w14:textId="77777777" w:rsidR="00BA21B0" w:rsidRDefault="00005913">
      <w:pPr>
        <w:pBdr>
          <w:top w:val="nil"/>
          <w:left w:val="nil"/>
          <w:bottom w:val="nil"/>
          <w:right w:val="nil"/>
          <w:between w:val="nil"/>
        </w:pBdr>
        <w:spacing w:after="0" w:line="480" w:lineRule="auto"/>
        <w:rPr>
          <w:rFonts w:ascii="Times New Roman" w:eastAsia="Times New Roman" w:hAnsi="Times New Roman" w:cs="Times New Roman"/>
          <w:i/>
          <w:iCs/>
          <w:color w:val="000000"/>
          <w:sz w:val="24"/>
          <w:szCs w:val="24"/>
        </w:rPr>
      </w:pPr>
      <w:sdt>
        <w:sdtPr>
          <w:tag w:val="goog_rdk_11"/>
          <w:id w:val="-1522270149"/>
        </w:sdtPr>
        <w:sdtEndPr/>
        <w:sdtContent>
          <w:commentRangeStart w:id="18"/>
        </w:sdtContent>
      </w:sdt>
      <w:r>
        <w:rPr>
          <w:rFonts w:ascii="Times New Roman" w:eastAsia="Times New Roman" w:hAnsi="Times New Roman" w:cs="Times New Roman"/>
          <w:b/>
          <w:bCs/>
          <w:color w:val="000000"/>
          <w:sz w:val="24"/>
          <w:szCs w:val="24"/>
        </w:rPr>
        <w:t>Tabla 1</w:t>
      </w:r>
      <w:r>
        <w:rPr>
          <w:rFonts w:ascii="Times New Roman" w:eastAsia="Times New Roman" w:hAnsi="Times New Roman" w:cs="Times New Roman"/>
          <w:i/>
          <w:iCs/>
          <w:color w:val="000000"/>
          <w:sz w:val="20"/>
          <w:szCs w:val="20"/>
        </w:rPr>
        <w:br/>
      </w:r>
      <w:r>
        <w:rPr>
          <w:rFonts w:ascii="Times New Roman" w:eastAsia="Times New Roman" w:hAnsi="Times New Roman" w:cs="Times New Roman"/>
          <w:i/>
          <w:iCs/>
          <w:color w:val="000000"/>
          <w:sz w:val="24"/>
          <w:szCs w:val="24"/>
        </w:rPr>
        <w:t>Préstamo de material bibliográfico por programa académico y tipo de vinculación de abril</w:t>
      </w:r>
      <w:commentRangeEnd w:id="18"/>
      <w:r>
        <w:commentReference w:id="18"/>
      </w:r>
    </w:p>
    <w:tbl>
      <w:tblPr>
        <w:tblStyle w:val="a"/>
        <w:tblW w:w="5024" w:type="dxa"/>
        <w:jc w:val="center"/>
        <w:tblInd w:w="0" w:type="dxa"/>
        <w:tblBorders>
          <w:top w:val="single" w:sz="4" w:space="0" w:color="000000"/>
          <w:bottom w:val="single" w:sz="4" w:space="0" w:color="000000"/>
        </w:tblBorders>
        <w:tblLayout w:type="fixed"/>
        <w:tblLook w:val="04A0" w:firstRow="1" w:lastRow="0" w:firstColumn="1" w:lastColumn="0" w:noHBand="0" w:noVBand="1"/>
      </w:tblPr>
      <w:tblGrid>
        <w:gridCol w:w="2033"/>
        <w:gridCol w:w="1363"/>
        <w:gridCol w:w="1628"/>
      </w:tblGrid>
      <w:tr w:rsidR="00BA21B0" w14:paraId="1391E9B1" w14:textId="77777777" w:rsidTr="00BA21B0">
        <w:trPr>
          <w:cnfStyle w:val="100000000000" w:firstRow="1" w:lastRow="0" w:firstColumn="0" w:lastColumn="0" w:oddVBand="0" w:evenVBand="0" w:oddHBand="0" w:evenHBand="0" w:firstRowFirstColumn="0" w:firstRowLastColumn="0" w:lastRowFirstColumn="0" w:lastRowLastColumn="0"/>
          <w:trHeight w:val="319"/>
          <w:jc w:val="center"/>
        </w:trPr>
        <w:tc>
          <w:tcPr>
            <w:cnfStyle w:val="001000000000" w:firstRow="0" w:lastRow="0" w:firstColumn="1" w:lastColumn="0" w:oddVBand="0" w:evenVBand="0" w:oddHBand="0" w:evenHBand="0" w:firstRowFirstColumn="0" w:firstRowLastColumn="0" w:lastRowFirstColumn="0" w:lastRowLastColumn="0"/>
            <w:tcW w:w="0" w:type="auto"/>
          </w:tcPr>
          <w:p w14:paraId="0000008F" w14:textId="77777777" w:rsidR="00BA21B0" w:rsidRDefault="00005913">
            <w:pPr>
              <w:rPr>
                <w:rFonts w:ascii="Times New Roman" w:eastAsia="Times New Roman" w:hAnsi="Times New Roman" w:cs="Times New Roman"/>
                <w:sz w:val="20"/>
                <w:szCs w:val="20"/>
              </w:rPr>
            </w:pPr>
            <w:r>
              <w:rPr>
                <w:rFonts w:ascii="Times New Roman" w:eastAsia="Times New Roman" w:hAnsi="Times New Roman" w:cs="Times New Roman"/>
                <w:b/>
                <w:bCs/>
                <w:color w:val="000000"/>
                <w:sz w:val="20"/>
                <w:szCs w:val="20"/>
              </w:rPr>
              <w:t>Programa académico</w:t>
            </w:r>
          </w:p>
        </w:tc>
        <w:tc>
          <w:tcPr>
            <w:tcW w:w="0" w:type="auto"/>
          </w:tcPr>
          <w:p w14:paraId="00000090" w14:textId="77777777" w:rsidR="00BA21B0" w:rsidRDefault="00005913">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 xml:space="preserve">P. E. </w:t>
            </w:r>
          </w:p>
        </w:tc>
        <w:tc>
          <w:tcPr>
            <w:tcW w:w="0" w:type="auto"/>
          </w:tcPr>
          <w:p w14:paraId="00000091" w14:textId="77777777" w:rsidR="00BA21B0" w:rsidRDefault="00005913">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b/>
                <w:bCs/>
                <w:color w:val="000000"/>
                <w:sz w:val="20"/>
                <w:szCs w:val="20"/>
              </w:rPr>
              <w:t>P. D.</w:t>
            </w:r>
          </w:p>
        </w:tc>
      </w:tr>
      <w:tr w:rsidR="00BA21B0" w14:paraId="5FBEF0FC" w14:textId="77777777" w:rsidTr="00BA21B0">
        <w:trPr>
          <w:trHeight w:val="201"/>
          <w:jc w:val="center"/>
        </w:trPr>
        <w:tc>
          <w:tcPr>
            <w:cnfStyle w:val="001000000000" w:firstRow="0" w:lastRow="0" w:firstColumn="1" w:lastColumn="0" w:oddVBand="0" w:evenVBand="0" w:oddHBand="0" w:evenHBand="0" w:firstRowFirstColumn="0" w:firstRowLastColumn="0" w:lastRowFirstColumn="0" w:lastRowLastColumn="0"/>
            <w:tcW w:w="0" w:type="auto"/>
          </w:tcPr>
          <w:p w14:paraId="00000092" w14:textId="77777777" w:rsidR="00BA21B0" w:rsidRDefault="00005913">
            <w:pPr>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Derecho</w:t>
            </w:r>
          </w:p>
        </w:tc>
        <w:tc>
          <w:tcPr>
            <w:tcW w:w="0" w:type="auto"/>
          </w:tcPr>
          <w:p w14:paraId="00000093" w14:textId="77777777" w:rsidR="00BA21B0" w:rsidRDefault="0000591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w:t>
            </w:r>
          </w:p>
        </w:tc>
        <w:tc>
          <w:tcPr>
            <w:tcW w:w="0" w:type="auto"/>
          </w:tcPr>
          <w:p w14:paraId="00000094" w14:textId="77777777" w:rsidR="00BA21B0" w:rsidRDefault="0000591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31</w:t>
            </w:r>
          </w:p>
        </w:tc>
      </w:tr>
      <w:tr w:rsidR="00BA21B0" w14:paraId="3B2FCA8A" w14:textId="77777777" w:rsidTr="00BA21B0">
        <w:trPr>
          <w:trHeight w:val="399"/>
          <w:jc w:val="center"/>
        </w:trPr>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000000"/>
            </w:tcBorders>
          </w:tcPr>
          <w:p w14:paraId="00000095" w14:textId="77777777" w:rsidR="00BA21B0" w:rsidRDefault="00005913">
            <w:pPr>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Contaduría</w:t>
            </w:r>
          </w:p>
        </w:tc>
        <w:tc>
          <w:tcPr>
            <w:tcW w:w="0" w:type="auto"/>
            <w:tcBorders>
              <w:bottom w:val="single" w:sz="4" w:space="0" w:color="000000"/>
            </w:tcBorders>
          </w:tcPr>
          <w:p w14:paraId="00000096" w14:textId="77777777" w:rsidR="00BA21B0" w:rsidRDefault="0000591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w:t>
            </w:r>
          </w:p>
        </w:tc>
        <w:tc>
          <w:tcPr>
            <w:tcW w:w="0" w:type="auto"/>
            <w:tcBorders>
              <w:bottom w:val="single" w:sz="4" w:space="0" w:color="000000"/>
            </w:tcBorders>
          </w:tcPr>
          <w:p w14:paraId="00000097" w14:textId="77777777" w:rsidR="00BA21B0" w:rsidRDefault="0000591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40</w:t>
            </w:r>
          </w:p>
        </w:tc>
      </w:tr>
      <w:tr w:rsidR="00BA21B0" w14:paraId="3379E58D" w14:textId="77777777" w:rsidTr="00BA21B0">
        <w:trPr>
          <w:trHeight w:val="281"/>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000000"/>
            </w:tcBorders>
          </w:tcPr>
          <w:p w14:paraId="00000098" w14:textId="77777777" w:rsidR="00BA21B0" w:rsidRDefault="00005913">
            <w:pPr>
              <w:rPr>
                <w:rFonts w:ascii="Times New Roman" w:eastAsia="Times New Roman" w:hAnsi="Times New Roman" w:cs="Times New Roman"/>
                <w:sz w:val="20"/>
                <w:szCs w:val="20"/>
              </w:rPr>
            </w:pPr>
            <w:r>
              <w:rPr>
                <w:rFonts w:ascii="Times New Roman" w:eastAsia="Times New Roman" w:hAnsi="Times New Roman" w:cs="Times New Roman"/>
                <w:b/>
                <w:bCs/>
                <w:color w:val="000000"/>
                <w:sz w:val="20"/>
                <w:szCs w:val="20"/>
              </w:rPr>
              <w:t>Total</w:t>
            </w:r>
          </w:p>
        </w:tc>
        <w:tc>
          <w:tcPr>
            <w:tcW w:w="0" w:type="auto"/>
            <w:tcBorders>
              <w:top w:val="single" w:sz="4" w:space="0" w:color="000000"/>
            </w:tcBorders>
          </w:tcPr>
          <w:p w14:paraId="00000099" w14:textId="77777777" w:rsidR="00BA21B0" w:rsidRDefault="0000591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120</w:t>
            </w:r>
          </w:p>
        </w:tc>
        <w:tc>
          <w:tcPr>
            <w:tcW w:w="0" w:type="auto"/>
            <w:tcBorders>
              <w:top w:val="single" w:sz="4" w:space="0" w:color="000000"/>
            </w:tcBorders>
          </w:tcPr>
          <w:p w14:paraId="0000009A" w14:textId="77777777" w:rsidR="00BA21B0" w:rsidRDefault="0000591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71</w:t>
            </w:r>
          </w:p>
        </w:tc>
      </w:tr>
    </w:tbl>
    <w:p w14:paraId="0000009B" w14:textId="77777777" w:rsidR="00BA21B0" w:rsidRDefault="00005913">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sdt>
        <w:sdtPr>
          <w:tag w:val="goog_rdk_12"/>
          <w:id w:val="408281996"/>
        </w:sdtPr>
        <w:sdtEndPr/>
        <w:sdtContent>
          <w:commentRangeStart w:id="19"/>
        </w:sdtContent>
      </w:sdt>
      <w:r>
        <w:rPr>
          <w:rFonts w:ascii="Times New Roman" w:eastAsia="Times New Roman" w:hAnsi="Times New Roman" w:cs="Times New Roman"/>
          <w:i/>
          <w:iCs/>
          <w:color w:val="000000"/>
          <w:sz w:val="24"/>
          <w:szCs w:val="24"/>
        </w:rPr>
        <w:t>Nota.</w:t>
      </w:r>
      <w:r>
        <w:rPr>
          <w:rFonts w:ascii="Times New Roman" w:eastAsia="Times New Roman" w:hAnsi="Times New Roman" w:cs="Times New Roman"/>
          <w:color w:val="000000"/>
          <w:sz w:val="24"/>
          <w:szCs w:val="24"/>
        </w:rPr>
        <w:t xml:space="preserve"> P. E.: Préstamo a estudiantes; P. D.: Préstamo a docentes. Elaboración propia a partir de (de acuerdo al caso: tomado de / adaptada de) Uniciencia.janium.net, (abril de 2022).</w:t>
      </w:r>
      <w:commentRangeEnd w:id="19"/>
      <w:r>
        <w:commentReference w:id="19"/>
      </w:r>
    </w:p>
    <w:p w14:paraId="0000009C" w14:textId="77777777" w:rsidR="00BA21B0" w:rsidRDefault="00005913">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Las tablas deben mantener el tipo de letra y el tamaño del párrafo y el interlineado. Sin embargo, las tablas pueden llevar negrilla y subrayados si se requiere, pero no debe llevar sangría. De igual forma, si es necesario reducir el interlineado o el tama</w:t>
      </w:r>
      <w:r>
        <w:rPr>
          <w:rFonts w:ascii="Times New Roman" w:eastAsia="Times New Roman" w:hAnsi="Times New Roman" w:cs="Times New Roman"/>
          <w:color w:val="000000"/>
          <w:sz w:val="24"/>
          <w:szCs w:val="24"/>
        </w:rPr>
        <w:t xml:space="preserve">ño de la letra en la tabla es posible hacerlo. </w:t>
      </w:r>
    </w:p>
    <w:p w14:paraId="0000009D" w14:textId="77777777" w:rsidR="00BA21B0" w:rsidRDefault="00005913">
      <w:pPr>
        <w:pBdr>
          <w:top w:val="nil"/>
          <w:left w:val="nil"/>
          <w:bottom w:val="nil"/>
          <w:right w:val="nil"/>
          <w:between w:val="nil"/>
        </w:pBdr>
        <w:spacing w:after="0" w:line="480" w:lineRule="auto"/>
        <w:jc w:val="both"/>
        <w:rPr>
          <w:rFonts w:ascii="Times New Roman" w:eastAsia="Times New Roman" w:hAnsi="Times New Roman" w:cs="Times New Roman"/>
          <w:b/>
          <w:bCs/>
          <w:color w:val="000000"/>
          <w:sz w:val="24"/>
          <w:szCs w:val="24"/>
        </w:rPr>
      </w:pPr>
      <w:sdt>
        <w:sdtPr>
          <w:tag w:val="goog_rdk_13"/>
          <w:id w:val="316909700"/>
        </w:sdtPr>
        <w:sdtEndPr/>
        <w:sdtContent>
          <w:commentRangeStart w:id="20"/>
        </w:sdtContent>
      </w:sdt>
      <w:r>
        <w:rPr>
          <w:rFonts w:ascii="Times New Roman" w:eastAsia="Times New Roman" w:hAnsi="Times New Roman" w:cs="Times New Roman"/>
          <w:b/>
          <w:bCs/>
          <w:color w:val="000000"/>
          <w:sz w:val="24"/>
          <w:szCs w:val="24"/>
        </w:rPr>
        <w:t>Figura 1</w:t>
      </w:r>
    </w:p>
    <w:p w14:paraId="0000009E" w14:textId="77777777" w:rsidR="00BA21B0" w:rsidRDefault="00005913">
      <w:pPr>
        <w:pBdr>
          <w:top w:val="nil"/>
          <w:left w:val="nil"/>
          <w:bottom w:val="nil"/>
          <w:right w:val="nil"/>
          <w:between w:val="nil"/>
        </w:pBdr>
        <w:spacing w:after="0" w:line="480" w:lineRule="auto"/>
        <w:jc w:val="both"/>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Ejemplo de figura para normas APA</w:t>
      </w:r>
      <w:commentRangeEnd w:id="20"/>
      <w:r>
        <w:commentReference w:id="20"/>
      </w:r>
    </w:p>
    <w:p w14:paraId="0000009F" w14:textId="77777777" w:rsidR="00BA21B0" w:rsidRDefault="00005913">
      <w:pPr>
        <w:pBdr>
          <w:top w:val="nil"/>
          <w:left w:val="nil"/>
          <w:bottom w:val="nil"/>
          <w:right w:val="nil"/>
          <w:between w:val="nil"/>
        </w:pBdr>
        <w:spacing w:after="0"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US"/>
        </w:rPr>
        <w:drawing>
          <wp:inline distT="0" distB="0" distL="0" distR="0">
            <wp:extent cx="2905125" cy="1571625"/>
            <wp:effectExtent l="0" t="0" r="0" b="0"/>
            <wp:docPr id="3" name="image1.png" descr="C:\Users\Uniciencia\AppData\Local\Microsoft\Windows\INetCache\Content.MSO\601F01E4.tmp"/>
            <wp:cNvGraphicFramePr/>
            <a:graphic xmlns:a="http://schemas.openxmlformats.org/drawingml/2006/main">
              <a:graphicData uri="http://schemas.openxmlformats.org/drawingml/2006/picture">
                <pic:pic xmlns:pic="http://schemas.openxmlformats.org/drawingml/2006/picture">
                  <pic:nvPicPr>
                    <pic:cNvPr id="0" name="image1.png" descr="C:\Users\Uniciencia\AppData\Local\Microsoft\Windows\INetCache\Content.MSO\601F01E4.tmp"/>
                    <pic:cNvPicPr preferRelativeResize="0"/>
                  </pic:nvPicPr>
                  <pic:blipFill>
                    <a:blip r:embed="rId17"/>
                    <a:srcRect/>
                    <a:stretch>
                      <a:fillRect/>
                    </a:stretch>
                  </pic:blipFill>
                  <pic:spPr>
                    <a:xfrm>
                      <a:off x="0" y="0"/>
                      <a:ext cx="2905125" cy="1571625"/>
                    </a:xfrm>
                    <a:prstGeom prst="rect">
                      <a:avLst/>
                    </a:prstGeom>
                    <a:ln/>
                  </pic:spPr>
                </pic:pic>
              </a:graphicData>
            </a:graphic>
          </wp:inline>
        </w:drawing>
      </w:r>
    </w:p>
    <w:p w14:paraId="000000A0" w14:textId="77777777" w:rsidR="00BA21B0" w:rsidRDefault="00005913">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iCs/>
          <w:color w:val="000000"/>
          <w:sz w:val="24"/>
          <w:szCs w:val="24"/>
        </w:rPr>
        <w:t>Nota.</w:t>
      </w:r>
      <w:r>
        <w:rPr>
          <w:rFonts w:ascii="Times New Roman" w:eastAsia="Times New Roman" w:hAnsi="Times New Roman" w:cs="Times New Roman"/>
          <w:color w:val="000000"/>
          <w:sz w:val="24"/>
          <w:szCs w:val="24"/>
        </w:rPr>
        <w:t xml:space="preserve"> Foto tomada de internet del banco gratuito de imágenes de Google.</w:t>
      </w:r>
    </w:p>
    <w:p w14:paraId="000000A1" w14:textId="77777777" w:rsidR="00BA21B0" w:rsidRDefault="00005913">
      <w:pPr>
        <w:rPr>
          <w:rFonts w:ascii="Times New Roman" w:eastAsia="Times New Roman" w:hAnsi="Times New Roman" w:cs="Times New Roman"/>
          <w:b/>
          <w:bCs/>
          <w:color w:val="000000"/>
          <w:sz w:val="24"/>
          <w:szCs w:val="24"/>
        </w:rPr>
      </w:pPr>
      <w:r>
        <w:br w:type="page"/>
      </w:r>
      <w:r>
        <w:rPr>
          <w:rFonts w:ascii="Times New Roman" w:eastAsia="Times New Roman" w:hAnsi="Times New Roman" w:cs="Times New Roman"/>
          <w:b/>
          <w:bCs/>
          <w:color w:val="000000"/>
          <w:sz w:val="24"/>
          <w:szCs w:val="24"/>
        </w:rPr>
        <w:t>Citas y Viñetas del Documento</w:t>
      </w:r>
    </w:p>
    <w:p w14:paraId="000000A2" w14:textId="77777777" w:rsidR="00BA21B0" w:rsidRDefault="00005913">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Existen dos tipos de citas: textuales y parafraseadas. A diferencia de las segundas, en el primer tipo de cita el texto referenciado debe estar entre comillas si es menor a 40 palabras o con formato de cita textual si es superior a 40 palabras. Si la cita </w:t>
      </w:r>
      <w:r>
        <w:rPr>
          <w:rFonts w:ascii="Times New Roman" w:eastAsia="Times New Roman" w:hAnsi="Times New Roman" w:cs="Times New Roman"/>
          <w:color w:val="000000"/>
          <w:sz w:val="24"/>
          <w:szCs w:val="24"/>
        </w:rPr>
        <w:t>textual supera las 40 palabras, el texto citado debe estar en un nuevo párrafo, tamaño de letra 12, espacio doble, sangría de bloque de 1,27 (a la izquierda 1,27) y sin comillas. Si la cita larga tiene dos párrafos el segundo párrafo tendrá sangría de prim</w:t>
      </w:r>
      <w:r>
        <w:rPr>
          <w:rFonts w:ascii="Times New Roman" w:eastAsia="Times New Roman" w:hAnsi="Times New Roman" w:cs="Times New Roman"/>
          <w:color w:val="000000"/>
          <w:sz w:val="24"/>
          <w:szCs w:val="24"/>
        </w:rPr>
        <w:t>era línea más las indicaciones mencionadas.</w:t>
      </w:r>
    </w:p>
    <w:p w14:paraId="000000A3" w14:textId="77777777" w:rsidR="00BA21B0" w:rsidRDefault="00005913">
      <w:pPr>
        <w:pBdr>
          <w:top w:val="nil"/>
          <w:left w:val="nil"/>
          <w:bottom w:val="nil"/>
          <w:right w:val="nil"/>
          <w:between w:val="nil"/>
        </w:pBdr>
        <w:spacing w:after="0" w:line="480" w:lineRule="auto"/>
        <w:ind w:left="720"/>
        <w:jc w:val="both"/>
        <w:rPr>
          <w:rFonts w:ascii="Times New Roman" w:eastAsia="Times New Roman" w:hAnsi="Times New Roman" w:cs="Times New Roman"/>
          <w:color w:val="000000"/>
          <w:sz w:val="24"/>
          <w:szCs w:val="24"/>
        </w:rPr>
      </w:pPr>
      <w:sdt>
        <w:sdtPr>
          <w:tag w:val="goog_rdk_14"/>
          <w:id w:val="-761532419"/>
        </w:sdtPr>
        <w:sdtEndPr/>
        <w:sdtContent>
          <w:commentRangeStart w:id="21"/>
        </w:sdtContent>
      </w:sdt>
      <w:r>
        <w:rPr>
          <w:rFonts w:ascii="Times New Roman" w:eastAsia="Times New Roman" w:hAnsi="Times New Roman" w:cs="Times New Roman"/>
          <w:color w:val="000000"/>
          <w:sz w:val="24"/>
          <w:szCs w:val="24"/>
        </w:rPr>
        <w:t>En</w:t>
      </w:r>
      <w:commentRangeEnd w:id="21"/>
      <w:r>
        <w:commentReference w:id="21"/>
      </w:r>
      <w:r>
        <w:rPr>
          <w:rFonts w:ascii="Times New Roman" w:eastAsia="Times New Roman" w:hAnsi="Times New Roman" w:cs="Times New Roman"/>
          <w:color w:val="000000"/>
          <w:sz w:val="24"/>
          <w:szCs w:val="24"/>
        </w:rPr>
        <w:t xml:space="preserve"> la crisis de 1929, el propio debilitamiento de Estados Unidos, ya responsable del 42% del PIB mundial, fue el primer canal de la conducción internacional del colapso. En unos casos, el de los países exportadores hacia ese país de Norteamérica, afectados p</w:t>
      </w:r>
      <w:r>
        <w:rPr>
          <w:rFonts w:ascii="Times New Roman" w:eastAsia="Times New Roman" w:hAnsi="Times New Roman" w:cs="Times New Roman"/>
          <w:color w:val="000000"/>
          <w:sz w:val="24"/>
          <w:szCs w:val="24"/>
        </w:rPr>
        <w:t>or la merma en el ingreso de divisas; en otros, como Inglaterra y algunas naciones de Europa, altamente dependientes del crédito estadounidense, se presentaron crisis cambiarias. Adicionalmente, el abandono del patrón oro para devaluar las distintas moneda</w:t>
      </w:r>
      <w:r>
        <w:rPr>
          <w:rFonts w:ascii="Times New Roman" w:eastAsia="Times New Roman" w:hAnsi="Times New Roman" w:cs="Times New Roman"/>
          <w:color w:val="000000"/>
          <w:sz w:val="24"/>
          <w:szCs w:val="24"/>
        </w:rPr>
        <w:t>s con el fin de competir en los mercados mundiales gestó una turbulencia planetaria con epicentro en los países capitalistas más importantes (García, 1994, p. 43).</w:t>
      </w:r>
    </w:p>
    <w:p w14:paraId="000000A4" w14:textId="77777777" w:rsidR="00BA21B0" w:rsidRDefault="00005913">
      <w:pPr>
        <w:pBdr>
          <w:top w:val="nil"/>
          <w:left w:val="nil"/>
          <w:bottom w:val="nil"/>
          <w:right w:val="nil"/>
          <w:between w:val="nil"/>
        </w:pBdr>
        <w:spacing w:after="0" w:line="480" w:lineRule="auto"/>
        <w:ind w:left="720"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Si por casualidad lo citado tiene más de dos párrafos, desde el segundo párrafo se debe mant</w:t>
      </w:r>
      <w:r>
        <w:rPr>
          <w:rFonts w:ascii="Times New Roman" w:eastAsia="Times New Roman" w:hAnsi="Times New Roman" w:cs="Times New Roman"/>
          <w:color w:val="000000"/>
          <w:sz w:val="24"/>
          <w:szCs w:val="24"/>
        </w:rPr>
        <w:t>ener la cita en bloque, pero dar al primer renglón sangría de 1,27 extra como lo indican las normas APA (Rojas, 2019, pp. 17-27).</w:t>
      </w:r>
    </w:p>
    <w:p w14:paraId="000000A5" w14:textId="77777777" w:rsidR="00BA21B0" w:rsidRDefault="00005913">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Si la cita larga ya terminó, debe volver al formato de párrafo normal del documento. Ahora bien, para citar usamos APA 7ª edic</w:t>
      </w:r>
      <w:r>
        <w:rPr>
          <w:rFonts w:ascii="Times New Roman" w:eastAsia="Times New Roman" w:hAnsi="Times New Roman" w:cs="Times New Roman"/>
          <w:color w:val="000000"/>
          <w:sz w:val="24"/>
          <w:szCs w:val="24"/>
        </w:rPr>
        <w:t>ión formato autor año, donde se colocar el apellido de los autores máximo dos seguido del año de publicación de la obra y/o el número de la página si se tiene (Meza y Gutiérrez, 2025, p. 34) esto para dos autores, para uno se cita (Gutiérrez, 2024, pp. 35-</w:t>
      </w:r>
      <w:r>
        <w:rPr>
          <w:rFonts w:ascii="Times New Roman" w:eastAsia="Times New Roman" w:hAnsi="Times New Roman" w:cs="Times New Roman"/>
          <w:color w:val="000000"/>
          <w:sz w:val="24"/>
          <w:szCs w:val="24"/>
        </w:rPr>
        <w:t xml:space="preserve">46). Si hay más de una cita consecutiva sepárelas por punto y coma ejemplo (Gutiérrez, 2024, pp. 35-46; Meza y Gutiérrez, 2025, p. 34). Si está citando una obra de tres autores o más, se usa el término et al., (Quiroga et al., 2020, p. 56). Si es una cita </w:t>
      </w:r>
      <w:r>
        <w:rPr>
          <w:rFonts w:ascii="Times New Roman" w:eastAsia="Times New Roman" w:hAnsi="Times New Roman" w:cs="Times New Roman"/>
          <w:color w:val="000000"/>
          <w:sz w:val="24"/>
          <w:szCs w:val="24"/>
        </w:rPr>
        <w:t>parafraseada no es necesario usar comillas; el formato de cita es el mismo (Autor, año).</w:t>
      </w:r>
    </w:p>
    <w:p w14:paraId="000000A6" w14:textId="77777777" w:rsidR="00BA21B0" w:rsidRDefault="00005913">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El uso de siglas por primera vez debe ir antecedido del nombre completo. Por ejemplo: Ésta es una plantilla de la Biblioteca de la Corporación Universitaria de Ciencia</w:t>
      </w:r>
      <w:r>
        <w:rPr>
          <w:rFonts w:ascii="Times New Roman" w:eastAsia="Times New Roman" w:hAnsi="Times New Roman" w:cs="Times New Roman"/>
          <w:color w:val="000000"/>
          <w:sz w:val="24"/>
          <w:szCs w:val="24"/>
        </w:rPr>
        <w:t xml:space="preserve"> y Desarrollo (en adelante UNICIENCIA). Ejemplo 2: Organización de las Naciones Unidas (en adelante ONU). </w:t>
      </w:r>
    </w:p>
    <w:p w14:paraId="000000A7" w14:textId="77777777" w:rsidR="00BA21B0" w:rsidRDefault="00005913">
      <w:pPr>
        <w:keepNext/>
        <w:keepLines/>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bookmarkStart w:id="22" w:name="_heading=h.lt8d4e4pg2zy" w:colFirst="0" w:colLast="0"/>
      <w:bookmarkEnd w:id="22"/>
      <w:r>
        <w:rPr>
          <w:rFonts w:ascii="Times New Roman" w:eastAsia="Times New Roman" w:hAnsi="Times New Roman" w:cs="Times New Roman"/>
          <w:b/>
          <w:bCs/>
          <w:color w:val="000000"/>
          <w:sz w:val="24"/>
          <w:szCs w:val="24"/>
        </w:rPr>
        <w:t>Ahora el Uso de Viñetas en el Documento</w:t>
      </w:r>
    </w:p>
    <w:p w14:paraId="000000A8" w14:textId="77777777" w:rsidR="00BA21B0" w:rsidRDefault="00005913">
      <w:pPr>
        <w:numPr>
          <w:ilvl w:val="0"/>
          <w:numId w:val="1"/>
        </w:numPr>
        <w:pBdr>
          <w:top w:val="nil"/>
          <w:left w:val="nil"/>
          <w:bottom w:val="nil"/>
          <w:right w:val="nil"/>
          <w:between w:val="nil"/>
        </w:pBdr>
        <w:spacing w:after="0" w:line="480" w:lineRule="auto"/>
        <w:jc w:val="both"/>
      </w:pPr>
      <w:r>
        <w:rPr>
          <w:rFonts w:ascii="Times New Roman" w:eastAsia="Times New Roman" w:hAnsi="Times New Roman" w:cs="Times New Roman"/>
          <w:color w:val="000000"/>
          <w:sz w:val="24"/>
          <w:szCs w:val="24"/>
        </w:rPr>
        <w:t>Si va a usar viñetas o numeración en el documento mantenga el formato de párrafo, este no debe cambiarse.</w:t>
      </w:r>
    </w:p>
    <w:p w14:paraId="000000A9" w14:textId="77777777" w:rsidR="00BA21B0" w:rsidRDefault="00005913">
      <w:pPr>
        <w:numPr>
          <w:ilvl w:val="0"/>
          <w:numId w:val="1"/>
        </w:numPr>
        <w:pBdr>
          <w:top w:val="nil"/>
          <w:left w:val="nil"/>
          <w:bottom w:val="nil"/>
          <w:right w:val="nil"/>
          <w:between w:val="nil"/>
        </w:pBdr>
        <w:spacing w:after="0" w:line="480" w:lineRule="auto"/>
        <w:jc w:val="both"/>
      </w:pPr>
      <w:r>
        <w:rPr>
          <w:rFonts w:ascii="Times New Roman" w:eastAsia="Times New Roman" w:hAnsi="Times New Roman" w:cs="Times New Roman"/>
          <w:color w:val="000000"/>
          <w:sz w:val="24"/>
          <w:szCs w:val="24"/>
        </w:rPr>
        <w:t>En cualquier documento se puede colocar numeración o viñetas, pero no olvide que los formatos son los mismos.</w:t>
      </w:r>
    </w:p>
    <w:p w14:paraId="000000AA" w14:textId="77777777" w:rsidR="00BA21B0" w:rsidRDefault="00005913">
      <w:pPr>
        <w:numPr>
          <w:ilvl w:val="0"/>
          <w:numId w:val="1"/>
        </w:numPr>
        <w:pBdr>
          <w:top w:val="nil"/>
          <w:left w:val="nil"/>
          <w:bottom w:val="nil"/>
          <w:right w:val="nil"/>
          <w:between w:val="nil"/>
        </w:pBdr>
        <w:spacing w:after="0" w:line="480" w:lineRule="auto"/>
        <w:jc w:val="both"/>
      </w:pPr>
      <w:r>
        <w:rPr>
          <w:rFonts w:ascii="Times New Roman" w:eastAsia="Times New Roman" w:hAnsi="Times New Roman" w:cs="Times New Roman"/>
          <w:color w:val="000000"/>
          <w:sz w:val="24"/>
          <w:szCs w:val="24"/>
        </w:rPr>
        <w:t xml:space="preserve">Evite usar negrilla o subrayados al interior de las viñetas o la numeración listada, esto no va en el formato y debe no usarse. </w:t>
      </w:r>
    </w:p>
    <w:p w14:paraId="000000AB" w14:textId="77777777" w:rsidR="00BA21B0" w:rsidRDefault="00005913">
      <w:pPr>
        <w:rPr>
          <w:rFonts w:ascii="Times New Roman" w:eastAsia="Times New Roman" w:hAnsi="Times New Roman" w:cs="Times New Roman"/>
          <w:sz w:val="24"/>
          <w:szCs w:val="24"/>
        </w:rPr>
      </w:pPr>
      <w:r>
        <w:br w:type="page"/>
      </w:r>
    </w:p>
    <w:p w14:paraId="000000AC" w14:textId="77777777" w:rsidR="00BA21B0" w:rsidRDefault="00005913">
      <w:pPr>
        <w:keepNext/>
        <w:keepLines/>
        <w:pBdr>
          <w:top w:val="nil"/>
          <w:left w:val="nil"/>
          <w:bottom w:val="nil"/>
          <w:right w:val="nil"/>
          <w:between w:val="nil"/>
        </w:pBdr>
        <w:spacing w:after="0" w:line="480" w:lineRule="auto"/>
        <w:jc w:val="center"/>
        <w:rPr>
          <w:rFonts w:ascii="Times New Roman" w:eastAsia="Times New Roman" w:hAnsi="Times New Roman" w:cs="Times New Roman"/>
          <w:b/>
          <w:bCs/>
          <w:color w:val="000000"/>
          <w:sz w:val="24"/>
          <w:szCs w:val="24"/>
        </w:rPr>
      </w:pPr>
      <w:bookmarkStart w:id="23" w:name="_heading=h.j6fts9dmxyns" w:colFirst="0" w:colLast="0"/>
      <w:bookmarkEnd w:id="23"/>
      <w:r>
        <w:rPr>
          <w:rFonts w:ascii="Times New Roman" w:eastAsia="Times New Roman" w:hAnsi="Times New Roman" w:cs="Times New Roman"/>
          <w:b/>
          <w:bCs/>
          <w:color w:val="000000"/>
          <w:sz w:val="24"/>
          <w:szCs w:val="24"/>
        </w:rPr>
        <w:t>Conclusiones</w:t>
      </w:r>
    </w:p>
    <w:p w14:paraId="000000AD" w14:textId="77777777" w:rsidR="00BA21B0" w:rsidRDefault="00005913">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bookmarkStart w:id="24" w:name="_heading=h.skh8agffd83w" w:colFirst="0" w:colLast="0"/>
      <w:bookmarkEnd w:id="24"/>
      <w:r>
        <w:rPr>
          <w:rFonts w:ascii="Times New Roman" w:eastAsia="Times New Roman" w:hAnsi="Times New Roman" w:cs="Times New Roman"/>
          <w:color w:val="000000"/>
          <w:sz w:val="24"/>
          <w:szCs w:val="24"/>
        </w:rPr>
        <w:t>Debe cerrar el texto con las consideraciones finales. Deben ser conclusiones claras y precisas. Procure dar respuesta a la pregunta que lo motivó a la elaboración del artículo. En ningún momento se le ocurra listar las conclusiones por viñetas o numeradas.</w:t>
      </w:r>
      <w:r>
        <w:rPr>
          <w:rFonts w:ascii="Times New Roman" w:eastAsia="Times New Roman" w:hAnsi="Times New Roman" w:cs="Times New Roman"/>
          <w:color w:val="000000"/>
          <w:sz w:val="24"/>
          <w:szCs w:val="24"/>
        </w:rPr>
        <w:t xml:space="preserve"> Las conclusiones deben ser un texto por párrafos claro, que de al lector los resultados de su trabajo, las limitaciones, la consecución de objetivos, las hipótesis resueltas o no.</w:t>
      </w:r>
    </w:p>
    <w:p w14:paraId="000000AE" w14:textId="77777777" w:rsidR="00BA21B0" w:rsidRDefault="00005913">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bookmarkStart w:id="25" w:name="_heading=h.d4kyyvgy9alh" w:colFirst="0" w:colLast="0"/>
      <w:bookmarkEnd w:id="25"/>
      <w:r>
        <w:br w:type="page"/>
      </w:r>
    </w:p>
    <w:bookmarkStart w:id="26" w:name="_heading=h.osylw5amboru" w:colFirst="0" w:colLast="0"/>
    <w:bookmarkEnd w:id="26"/>
    <w:p w14:paraId="000000AF" w14:textId="77777777" w:rsidR="00BA21B0" w:rsidRDefault="00005913">
      <w:pPr>
        <w:keepNext/>
        <w:keepLines/>
        <w:pBdr>
          <w:top w:val="nil"/>
          <w:left w:val="nil"/>
          <w:bottom w:val="nil"/>
          <w:right w:val="nil"/>
          <w:between w:val="nil"/>
        </w:pBdr>
        <w:spacing w:after="0" w:line="480" w:lineRule="auto"/>
        <w:jc w:val="center"/>
        <w:rPr>
          <w:rFonts w:ascii="Times New Roman" w:eastAsia="Times New Roman" w:hAnsi="Times New Roman" w:cs="Times New Roman"/>
          <w:b/>
          <w:bCs/>
          <w:color w:val="000000"/>
          <w:sz w:val="24"/>
          <w:szCs w:val="24"/>
        </w:rPr>
      </w:pPr>
      <w:sdt>
        <w:sdtPr>
          <w:tag w:val="goog_rdk_15"/>
          <w:id w:val="-641864153"/>
        </w:sdtPr>
        <w:sdtEndPr/>
        <w:sdtContent>
          <w:commentRangeStart w:id="27"/>
        </w:sdtContent>
      </w:sdt>
      <w:r>
        <w:rPr>
          <w:rFonts w:ascii="Times New Roman" w:eastAsia="Times New Roman" w:hAnsi="Times New Roman" w:cs="Times New Roman"/>
          <w:b/>
          <w:bCs/>
          <w:color w:val="000000"/>
          <w:sz w:val="24"/>
          <w:szCs w:val="24"/>
        </w:rPr>
        <w:t>Referencias</w:t>
      </w:r>
      <w:commentRangeEnd w:id="27"/>
      <w:r>
        <w:commentReference w:id="27"/>
      </w:r>
    </w:p>
    <w:p w14:paraId="000000B0" w14:textId="77777777" w:rsidR="00BA21B0" w:rsidRDefault="00005913">
      <w:pPr>
        <w:pBdr>
          <w:top w:val="nil"/>
          <w:left w:val="nil"/>
          <w:bottom w:val="nil"/>
          <w:right w:val="nil"/>
          <w:between w:val="nil"/>
        </w:pBdr>
        <w:spacing w:after="0" w:line="48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Las referencias van consecutivas acá se separan por tipo</w:t>
      </w:r>
      <w:r>
        <w:rPr>
          <w:rFonts w:ascii="Times New Roman" w:eastAsia="Times New Roman" w:hAnsi="Times New Roman" w:cs="Times New Roman"/>
          <w:color w:val="000000"/>
          <w:sz w:val="24"/>
          <w:szCs w:val="24"/>
        </w:rPr>
        <w:t xml:space="preserve"> de referencias para que ustedes puedan ver una a una según el tipo como se elaboran. Absténgase de colocar los tipos de referencias en sus trabajos porque serán devueltos. Se recomienda revisar la siguiente página si desconoce el tipo de referencia que de</w:t>
      </w:r>
      <w:r>
        <w:rPr>
          <w:rFonts w:ascii="Times New Roman" w:eastAsia="Times New Roman" w:hAnsi="Times New Roman" w:cs="Times New Roman"/>
          <w:color w:val="000000"/>
          <w:sz w:val="24"/>
          <w:szCs w:val="24"/>
        </w:rPr>
        <w:t xml:space="preserve">sea citar y esta no se encuentra incluida acá </w:t>
      </w:r>
      <w:hyperlink r:id="rId18">
        <w:r>
          <w:rPr>
            <w:rFonts w:ascii="Times New Roman" w:eastAsia="Times New Roman" w:hAnsi="Times New Roman" w:cs="Times New Roman"/>
            <w:color w:val="0563C1"/>
            <w:sz w:val="24"/>
            <w:szCs w:val="24"/>
            <w:u w:val="single"/>
          </w:rPr>
          <w:t>Introducción – Normas APA (normas-apa.org)</w:t>
        </w:r>
      </w:hyperlink>
      <w:r>
        <w:rPr>
          <w:rFonts w:ascii="Times New Roman" w:eastAsia="Times New Roman" w:hAnsi="Times New Roman" w:cs="Times New Roman"/>
          <w:color w:val="000000"/>
          <w:sz w:val="24"/>
          <w:szCs w:val="24"/>
        </w:rPr>
        <w:t xml:space="preserve"> </w:t>
      </w:r>
    </w:p>
    <w:p w14:paraId="000000B1" w14:textId="77777777" w:rsidR="00BA21B0" w:rsidRDefault="00005913">
      <w:pPr>
        <w:keepNext/>
        <w:keepLines/>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bookmarkStart w:id="28" w:name="_heading=h.ruijt6ca36fx" w:colFirst="0" w:colLast="0"/>
      <w:bookmarkEnd w:id="28"/>
      <w:r>
        <w:rPr>
          <w:rFonts w:ascii="Times New Roman" w:eastAsia="Times New Roman" w:hAnsi="Times New Roman" w:cs="Times New Roman"/>
          <w:b/>
          <w:bCs/>
          <w:color w:val="000000"/>
          <w:sz w:val="24"/>
          <w:szCs w:val="24"/>
        </w:rPr>
        <w:t>Libro</w:t>
      </w:r>
    </w:p>
    <w:p w14:paraId="000000B2" w14:textId="77777777" w:rsidR="00BA21B0" w:rsidRDefault="00005913">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Herrera Cáceres, C. y Rosillo Peña, M. (2019). </w:t>
      </w:r>
      <w:r>
        <w:rPr>
          <w:rFonts w:ascii="Times New Roman" w:eastAsia="Times New Roman" w:hAnsi="Times New Roman" w:cs="Times New Roman"/>
          <w:i/>
          <w:iCs/>
          <w:color w:val="000000"/>
          <w:sz w:val="24"/>
          <w:szCs w:val="24"/>
        </w:rPr>
        <w:t>Confort y eficiencia energética en el diseño de edificaciones</w:t>
      </w:r>
      <w:r>
        <w:rPr>
          <w:rFonts w:ascii="Times New Roman" w:eastAsia="Times New Roman" w:hAnsi="Times New Roman" w:cs="Times New Roman"/>
          <w:color w:val="000000"/>
          <w:sz w:val="24"/>
          <w:szCs w:val="24"/>
        </w:rPr>
        <w:t>. Universidad del Valle.</w:t>
      </w:r>
    </w:p>
    <w:p w14:paraId="000000B3" w14:textId="77777777" w:rsidR="00BA21B0" w:rsidRDefault="00005913">
      <w:pPr>
        <w:keepNext/>
        <w:keepLines/>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bookmarkStart w:id="29" w:name="_heading=h.cohqx75e390h" w:colFirst="0" w:colLast="0"/>
      <w:bookmarkEnd w:id="29"/>
      <w:r>
        <w:rPr>
          <w:rFonts w:ascii="Times New Roman" w:eastAsia="Times New Roman" w:hAnsi="Times New Roman" w:cs="Times New Roman"/>
          <w:b/>
          <w:bCs/>
          <w:color w:val="000000"/>
          <w:sz w:val="24"/>
          <w:szCs w:val="24"/>
        </w:rPr>
        <w:t>Artículo de Revista Académica</w:t>
      </w:r>
    </w:p>
    <w:p w14:paraId="000000B4" w14:textId="77777777" w:rsidR="00BA21B0" w:rsidRDefault="00005913">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Castañeda Naranjo, L. A. y Palacios Neri, J. (2015). Nanotecnología: fuente de nuevos paradigmas. Mundo Nano. </w:t>
      </w:r>
      <w:r>
        <w:rPr>
          <w:rFonts w:ascii="Times New Roman" w:eastAsia="Times New Roman" w:hAnsi="Times New Roman" w:cs="Times New Roman"/>
          <w:i/>
          <w:iCs/>
          <w:color w:val="000000"/>
          <w:sz w:val="24"/>
          <w:szCs w:val="24"/>
        </w:rPr>
        <w:t xml:space="preserve">Revista Interdisciplinaria en </w:t>
      </w:r>
      <w:r>
        <w:rPr>
          <w:rFonts w:ascii="Times New Roman" w:eastAsia="Times New Roman" w:hAnsi="Times New Roman" w:cs="Times New Roman"/>
          <w:i/>
          <w:iCs/>
          <w:color w:val="000000"/>
          <w:sz w:val="24"/>
          <w:szCs w:val="24"/>
        </w:rPr>
        <w:t>Nanociencias y Nanotecnología, 7</w:t>
      </w:r>
      <w:r>
        <w:rPr>
          <w:rFonts w:ascii="Times New Roman" w:eastAsia="Times New Roman" w:hAnsi="Times New Roman" w:cs="Times New Roman"/>
          <w:color w:val="000000"/>
          <w:sz w:val="24"/>
          <w:szCs w:val="24"/>
        </w:rPr>
        <w:t xml:space="preserve">(12), 45-49. </w:t>
      </w:r>
      <w:hyperlink r:id="rId19">
        <w:r>
          <w:rPr>
            <w:rFonts w:ascii="Times New Roman" w:eastAsia="Times New Roman" w:hAnsi="Times New Roman" w:cs="Times New Roman"/>
            <w:color w:val="0563C1"/>
            <w:sz w:val="24"/>
            <w:szCs w:val="24"/>
            <w:u w:val="single"/>
          </w:rPr>
          <w:t>https://doi.org/10.22201/ceiich.24485691e.2014.12.49710</w:t>
        </w:r>
      </w:hyperlink>
      <w:r>
        <w:rPr>
          <w:rFonts w:ascii="Times New Roman" w:eastAsia="Times New Roman" w:hAnsi="Times New Roman" w:cs="Times New Roman"/>
          <w:color w:val="000000"/>
          <w:sz w:val="24"/>
          <w:szCs w:val="24"/>
        </w:rPr>
        <w:t xml:space="preserve"> </w:t>
      </w:r>
    </w:p>
    <w:p w14:paraId="000000B5" w14:textId="77777777" w:rsidR="00BA21B0" w:rsidRDefault="00005913">
      <w:pPr>
        <w:keepNext/>
        <w:keepLines/>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bookmarkStart w:id="30" w:name="_heading=h.o1ef58gsrv4b" w:colFirst="0" w:colLast="0"/>
      <w:bookmarkEnd w:id="30"/>
      <w:r>
        <w:rPr>
          <w:rFonts w:ascii="Times New Roman" w:eastAsia="Times New Roman" w:hAnsi="Times New Roman" w:cs="Times New Roman"/>
          <w:b/>
          <w:bCs/>
          <w:color w:val="000000"/>
          <w:sz w:val="24"/>
          <w:szCs w:val="24"/>
        </w:rPr>
        <w:t xml:space="preserve">Artículo de un Periódico </w:t>
      </w:r>
    </w:p>
    <w:p w14:paraId="000000B6" w14:textId="77777777" w:rsidR="00BA21B0" w:rsidRDefault="00005913">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Carreño, L. (9 de febrero de 2020). La disputa gremia</w:t>
      </w:r>
      <w:r>
        <w:rPr>
          <w:rFonts w:ascii="Times New Roman" w:eastAsia="Times New Roman" w:hAnsi="Times New Roman" w:cs="Times New Roman"/>
          <w:color w:val="000000"/>
          <w:sz w:val="24"/>
          <w:szCs w:val="24"/>
        </w:rPr>
        <w:t xml:space="preserve">l por los aranceles a las prendas de vestir. El </w:t>
      </w:r>
      <w:r>
        <w:rPr>
          <w:rFonts w:ascii="Times New Roman" w:eastAsia="Times New Roman" w:hAnsi="Times New Roman" w:cs="Times New Roman"/>
          <w:i/>
          <w:iCs/>
          <w:color w:val="000000"/>
          <w:sz w:val="24"/>
          <w:szCs w:val="24"/>
        </w:rPr>
        <w:t>Espectador.</w:t>
      </w:r>
      <w:r>
        <w:rPr>
          <w:rFonts w:ascii="Times New Roman" w:eastAsia="Times New Roman" w:hAnsi="Times New Roman" w:cs="Times New Roman"/>
          <w:color w:val="000000"/>
          <w:sz w:val="24"/>
          <w:szCs w:val="24"/>
        </w:rPr>
        <w:t xml:space="preserve"> </w:t>
      </w:r>
      <w:hyperlink r:id="rId20">
        <w:r>
          <w:rPr>
            <w:rFonts w:ascii="Times New Roman" w:eastAsia="Times New Roman" w:hAnsi="Times New Roman" w:cs="Times New Roman"/>
            <w:color w:val="0563C1"/>
            <w:sz w:val="24"/>
            <w:szCs w:val="24"/>
            <w:u w:val="single"/>
          </w:rPr>
          <w:t>https://www.elespectador.com/economia/la-disputa-gremial-por-los-aranceles-las-prendas-de-vestir-articulo-903768</w:t>
        </w:r>
      </w:hyperlink>
      <w:r>
        <w:rPr>
          <w:rFonts w:ascii="Times New Roman" w:eastAsia="Times New Roman" w:hAnsi="Times New Roman" w:cs="Times New Roman"/>
          <w:color w:val="000000"/>
          <w:sz w:val="24"/>
          <w:szCs w:val="24"/>
        </w:rPr>
        <w:t xml:space="preserve">  </w:t>
      </w:r>
    </w:p>
    <w:p w14:paraId="000000B7" w14:textId="77777777" w:rsidR="00BA21B0" w:rsidRDefault="00005913">
      <w:pPr>
        <w:keepNext/>
        <w:keepLines/>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bookmarkStart w:id="31" w:name="_heading=h.52fx2unvbm3s" w:colFirst="0" w:colLast="0"/>
      <w:bookmarkEnd w:id="31"/>
      <w:r>
        <w:rPr>
          <w:rFonts w:ascii="Times New Roman" w:eastAsia="Times New Roman" w:hAnsi="Times New Roman" w:cs="Times New Roman"/>
          <w:b/>
          <w:bCs/>
          <w:color w:val="000000"/>
          <w:sz w:val="24"/>
          <w:szCs w:val="24"/>
        </w:rPr>
        <w:t>Tesis de Grado</w:t>
      </w:r>
    </w:p>
    <w:p w14:paraId="000000B8" w14:textId="77777777" w:rsidR="00BA21B0" w:rsidRDefault="00005913">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Martínez Ribón, J. G. T. (2011) </w:t>
      </w:r>
      <w:r>
        <w:rPr>
          <w:rFonts w:ascii="Times New Roman" w:eastAsia="Times New Roman" w:hAnsi="Times New Roman" w:cs="Times New Roman"/>
          <w:i/>
          <w:iCs/>
          <w:color w:val="000000"/>
          <w:sz w:val="24"/>
          <w:szCs w:val="24"/>
        </w:rPr>
        <w:t>Propuesta de metodología para la implementación de la filosofía Lean (construcción esbelta) en</w:t>
      </w:r>
      <w:r>
        <w:rPr>
          <w:rFonts w:ascii="Times New Roman" w:eastAsia="Times New Roman" w:hAnsi="Times New Roman" w:cs="Times New Roman"/>
          <w:i/>
          <w:iCs/>
          <w:color w:val="000000"/>
          <w:sz w:val="24"/>
          <w:szCs w:val="24"/>
        </w:rPr>
        <w:t xml:space="preserve"> proyectos de construcción</w:t>
      </w:r>
      <w:r>
        <w:rPr>
          <w:rFonts w:ascii="Times New Roman" w:eastAsia="Times New Roman" w:hAnsi="Times New Roman" w:cs="Times New Roman"/>
          <w:color w:val="000000"/>
          <w:sz w:val="24"/>
          <w:szCs w:val="24"/>
        </w:rPr>
        <w:t xml:space="preserve"> [Tesis de Maestría, Universidad Nacional de Colombia]. </w:t>
      </w:r>
      <w:hyperlink r:id="rId21">
        <w:r>
          <w:rPr>
            <w:rFonts w:ascii="Times New Roman" w:eastAsia="Times New Roman" w:hAnsi="Times New Roman" w:cs="Times New Roman"/>
            <w:color w:val="000000"/>
            <w:sz w:val="24"/>
            <w:szCs w:val="24"/>
          </w:rPr>
          <w:t>http://bdigital.unal.edu.co/10578/</w:t>
        </w:r>
      </w:hyperlink>
      <w:r>
        <w:rPr>
          <w:rFonts w:ascii="Times New Roman" w:eastAsia="Times New Roman" w:hAnsi="Times New Roman" w:cs="Times New Roman"/>
          <w:color w:val="000000"/>
          <w:sz w:val="24"/>
          <w:szCs w:val="24"/>
        </w:rPr>
        <w:t xml:space="preserve"> </w:t>
      </w:r>
    </w:p>
    <w:p w14:paraId="000000B9" w14:textId="77777777" w:rsidR="00BA21B0" w:rsidRDefault="00005913">
      <w:pPr>
        <w:keepNext/>
        <w:keepLines/>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bookmarkStart w:id="32" w:name="_heading=h.9zmeottbtt5" w:colFirst="0" w:colLast="0"/>
      <w:bookmarkEnd w:id="32"/>
      <w:r>
        <w:rPr>
          <w:rFonts w:ascii="Times New Roman" w:eastAsia="Times New Roman" w:hAnsi="Times New Roman" w:cs="Times New Roman"/>
          <w:b/>
          <w:bCs/>
          <w:color w:val="000000"/>
          <w:sz w:val="24"/>
          <w:szCs w:val="24"/>
        </w:rPr>
        <w:t>Página Web</w:t>
      </w:r>
    </w:p>
    <w:p w14:paraId="000000BA" w14:textId="77777777" w:rsidR="00BA21B0" w:rsidRDefault="00005913">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Organización de las Naciones Unidas para la Educación, la Ciencia y la Cu</w:t>
      </w:r>
      <w:r>
        <w:rPr>
          <w:rFonts w:ascii="Times New Roman" w:eastAsia="Times New Roman" w:hAnsi="Times New Roman" w:cs="Times New Roman"/>
          <w:color w:val="000000"/>
          <w:sz w:val="24"/>
          <w:szCs w:val="24"/>
        </w:rPr>
        <w:t xml:space="preserve">ltura. (1 de octubre de 2018). </w:t>
      </w:r>
      <w:r>
        <w:rPr>
          <w:rFonts w:ascii="Times New Roman" w:eastAsia="Times New Roman" w:hAnsi="Times New Roman" w:cs="Times New Roman"/>
          <w:i/>
          <w:iCs/>
          <w:color w:val="000000"/>
          <w:sz w:val="24"/>
          <w:szCs w:val="24"/>
        </w:rPr>
        <w:t>Nuevos datos revelan que en el mundo uno de cada tres adolescentes sufre acoso escolar</w:t>
      </w:r>
      <w:r>
        <w:rPr>
          <w:rFonts w:ascii="Times New Roman" w:eastAsia="Times New Roman" w:hAnsi="Times New Roman" w:cs="Times New Roman"/>
          <w:color w:val="000000"/>
          <w:sz w:val="24"/>
          <w:szCs w:val="24"/>
        </w:rPr>
        <w:t xml:space="preserve">. </w:t>
      </w:r>
      <w:hyperlink r:id="rId22">
        <w:r>
          <w:rPr>
            <w:rFonts w:ascii="Times New Roman" w:eastAsia="Times New Roman" w:hAnsi="Times New Roman" w:cs="Times New Roman"/>
            <w:color w:val="0563C1"/>
            <w:sz w:val="24"/>
            <w:szCs w:val="24"/>
            <w:u w:val="single"/>
          </w:rPr>
          <w:t>https://es.unesco.org/news/nuevos-datos-revelan-que-mundo-cada-tres-adolescentes-sufre-acoso-escolar</w:t>
        </w:r>
      </w:hyperlink>
      <w:r>
        <w:rPr>
          <w:rFonts w:ascii="Times New Roman" w:eastAsia="Times New Roman" w:hAnsi="Times New Roman" w:cs="Times New Roman"/>
          <w:color w:val="000000"/>
          <w:sz w:val="24"/>
          <w:szCs w:val="24"/>
        </w:rPr>
        <w:t xml:space="preserve"> </w:t>
      </w:r>
    </w:p>
    <w:p w14:paraId="000000BB" w14:textId="77777777" w:rsidR="00BA21B0" w:rsidRDefault="00005913">
      <w:pPr>
        <w:keepNext/>
        <w:keepLines/>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bookmarkStart w:id="33" w:name="_heading=h.r98w8u7etc5b" w:colFirst="0" w:colLast="0"/>
      <w:bookmarkEnd w:id="33"/>
      <w:r>
        <w:rPr>
          <w:rFonts w:ascii="Times New Roman" w:eastAsia="Times New Roman" w:hAnsi="Times New Roman" w:cs="Times New Roman"/>
          <w:b/>
          <w:bCs/>
          <w:color w:val="000000"/>
          <w:sz w:val="24"/>
          <w:szCs w:val="24"/>
        </w:rPr>
        <w:t>Seminarios Congresos o Conferencias</w:t>
      </w:r>
    </w:p>
    <w:p w14:paraId="000000BC" w14:textId="77777777" w:rsidR="00BA21B0" w:rsidRDefault="00005913">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Sánchez, C., Ayala, D. y Bocarosa, E. (17-29 de noviembre de 2018). </w:t>
      </w:r>
      <w:r>
        <w:rPr>
          <w:rFonts w:ascii="Times New Roman" w:eastAsia="Times New Roman" w:hAnsi="Times New Roman" w:cs="Times New Roman"/>
          <w:i/>
          <w:iCs/>
          <w:color w:val="000000"/>
          <w:sz w:val="24"/>
          <w:szCs w:val="24"/>
        </w:rPr>
        <w:t>La biodiversidad y la supervivencia humana en la t</w:t>
      </w:r>
      <w:r>
        <w:rPr>
          <w:rFonts w:ascii="Times New Roman" w:eastAsia="Times New Roman" w:hAnsi="Times New Roman" w:cs="Times New Roman"/>
          <w:i/>
          <w:iCs/>
          <w:color w:val="000000"/>
          <w:sz w:val="24"/>
          <w:szCs w:val="24"/>
        </w:rPr>
        <w:t>ierra</w:t>
      </w:r>
      <w:r>
        <w:rPr>
          <w:rFonts w:ascii="Times New Roman" w:eastAsia="Times New Roman" w:hAnsi="Times New Roman" w:cs="Times New Roman"/>
          <w:color w:val="000000"/>
          <w:sz w:val="24"/>
          <w:szCs w:val="24"/>
        </w:rPr>
        <w:t xml:space="preserve"> [Discurso principal]. Conferencia de las Naciones Unidas, Sharm, El-Sheikh, Egipto.</w:t>
      </w:r>
    </w:p>
    <w:p w14:paraId="000000BD" w14:textId="77777777" w:rsidR="00BA21B0" w:rsidRDefault="00005913">
      <w:pPr>
        <w:keepNext/>
        <w:keepLines/>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bookmarkStart w:id="34" w:name="_heading=h.zia9bxf9zvd" w:colFirst="0" w:colLast="0"/>
      <w:bookmarkEnd w:id="34"/>
      <w:r>
        <w:rPr>
          <w:rFonts w:ascii="Times New Roman" w:eastAsia="Times New Roman" w:hAnsi="Times New Roman" w:cs="Times New Roman"/>
          <w:b/>
          <w:bCs/>
          <w:color w:val="000000"/>
          <w:sz w:val="24"/>
          <w:szCs w:val="24"/>
        </w:rPr>
        <w:t>Canciones y/o Música</w:t>
      </w:r>
    </w:p>
    <w:p w14:paraId="000000BE" w14:textId="77777777" w:rsidR="00BA21B0" w:rsidRDefault="00005913">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Ned, N. (1971). Déjenme Si Estoy Llorando [Canción]. En </w:t>
      </w:r>
      <w:r>
        <w:rPr>
          <w:rFonts w:ascii="Times New Roman" w:eastAsia="Times New Roman" w:hAnsi="Times New Roman" w:cs="Times New Roman"/>
          <w:i/>
          <w:iCs/>
          <w:color w:val="000000"/>
          <w:sz w:val="24"/>
          <w:szCs w:val="24"/>
        </w:rPr>
        <w:t>Si Las Flores Pudieran Hablar</w:t>
      </w:r>
      <w:r>
        <w:rPr>
          <w:rFonts w:ascii="Times New Roman" w:eastAsia="Times New Roman" w:hAnsi="Times New Roman" w:cs="Times New Roman"/>
          <w:color w:val="000000"/>
          <w:sz w:val="24"/>
          <w:szCs w:val="24"/>
        </w:rPr>
        <w:t>. United Artists Records.</w:t>
      </w:r>
    </w:p>
    <w:p w14:paraId="000000BF" w14:textId="77777777" w:rsidR="00BA21B0" w:rsidRDefault="00005913">
      <w:pPr>
        <w:keepNext/>
        <w:keepLines/>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bookmarkStart w:id="35" w:name="_heading=h.896aq6z8a1c0" w:colFirst="0" w:colLast="0"/>
      <w:bookmarkEnd w:id="35"/>
      <w:r>
        <w:rPr>
          <w:rFonts w:ascii="Times New Roman" w:eastAsia="Times New Roman" w:hAnsi="Times New Roman" w:cs="Times New Roman"/>
          <w:b/>
          <w:bCs/>
          <w:color w:val="000000"/>
          <w:sz w:val="24"/>
          <w:szCs w:val="24"/>
        </w:rPr>
        <w:t>Películas, Series de TV, YouTube o</w:t>
      </w:r>
      <w:r>
        <w:rPr>
          <w:rFonts w:ascii="Times New Roman" w:eastAsia="Times New Roman" w:hAnsi="Times New Roman" w:cs="Times New Roman"/>
          <w:b/>
          <w:bCs/>
          <w:color w:val="000000"/>
          <w:sz w:val="24"/>
          <w:szCs w:val="24"/>
        </w:rPr>
        <w:t xml:space="preserve"> Podcast</w:t>
      </w:r>
    </w:p>
    <w:p w14:paraId="000000C0" w14:textId="77777777" w:rsidR="00BA21B0" w:rsidRDefault="00005913">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Avildsen, J. G. (Director). (1976). </w:t>
      </w:r>
      <w:r>
        <w:rPr>
          <w:rFonts w:ascii="Times New Roman" w:eastAsia="Times New Roman" w:hAnsi="Times New Roman" w:cs="Times New Roman"/>
          <w:i/>
          <w:iCs/>
          <w:color w:val="000000"/>
          <w:sz w:val="24"/>
          <w:szCs w:val="24"/>
        </w:rPr>
        <w:t>Rocky</w:t>
      </w:r>
      <w:r>
        <w:rPr>
          <w:rFonts w:ascii="Times New Roman" w:eastAsia="Times New Roman" w:hAnsi="Times New Roman" w:cs="Times New Roman"/>
          <w:color w:val="000000"/>
          <w:sz w:val="24"/>
          <w:szCs w:val="24"/>
        </w:rPr>
        <w:t xml:space="preserve"> [Película]. Chartoff-Winkler Productions.</w:t>
      </w:r>
    </w:p>
    <w:p w14:paraId="000000C1" w14:textId="77777777" w:rsidR="00BA21B0" w:rsidRDefault="00005913">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Canal REDMÁS. (19 de septiembre de 2017). </w:t>
      </w:r>
      <w:r>
        <w:rPr>
          <w:rFonts w:ascii="Times New Roman" w:eastAsia="Times New Roman" w:hAnsi="Times New Roman" w:cs="Times New Roman"/>
          <w:i/>
          <w:iCs/>
          <w:color w:val="000000"/>
          <w:sz w:val="24"/>
          <w:szCs w:val="24"/>
        </w:rPr>
        <w:t>Antanas Mockus en Confesiones</w:t>
      </w:r>
      <w:r>
        <w:rPr>
          <w:rFonts w:ascii="Times New Roman" w:eastAsia="Times New Roman" w:hAnsi="Times New Roman" w:cs="Times New Roman"/>
          <w:color w:val="000000"/>
          <w:sz w:val="24"/>
          <w:szCs w:val="24"/>
        </w:rPr>
        <w:t xml:space="preserve"> [Archivo de Vídeo]. Youtube. </w:t>
      </w:r>
      <w:hyperlink r:id="rId23">
        <w:r>
          <w:rPr>
            <w:rFonts w:ascii="Times New Roman" w:eastAsia="Times New Roman" w:hAnsi="Times New Roman" w:cs="Times New Roman"/>
            <w:color w:val="0563C1"/>
            <w:sz w:val="24"/>
            <w:szCs w:val="24"/>
            <w:u w:val="single"/>
          </w:rPr>
          <w:t>https://youtu.be/de_4nTCHtJs</w:t>
        </w:r>
      </w:hyperlink>
      <w:r>
        <w:rPr>
          <w:rFonts w:ascii="Times New Roman" w:eastAsia="Times New Roman" w:hAnsi="Times New Roman" w:cs="Times New Roman"/>
          <w:color w:val="000000"/>
          <w:sz w:val="24"/>
          <w:szCs w:val="24"/>
        </w:rPr>
        <w:t xml:space="preserve"> </w:t>
      </w:r>
    </w:p>
    <w:p w14:paraId="000000C2" w14:textId="77777777" w:rsidR="00BA21B0" w:rsidRDefault="00005913">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Ramos, L. (Anfitrión). (2015-presente). </w:t>
      </w:r>
      <w:r>
        <w:rPr>
          <w:rFonts w:ascii="Times New Roman" w:eastAsia="Times New Roman" w:hAnsi="Times New Roman" w:cs="Times New Roman"/>
          <w:i/>
          <w:iCs/>
          <w:color w:val="000000"/>
          <w:sz w:val="24"/>
          <w:szCs w:val="24"/>
        </w:rPr>
        <w:t>Libros para emprendedores</w:t>
      </w:r>
      <w:r>
        <w:rPr>
          <w:rFonts w:ascii="Times New Roman" w:eastAsia="Times New Roman" w:hAnsi="Times New Roman" w:cs="Times New Roman"/>
          <w:color w:val="000000"/>
          <w:sz w:val="24"/>
          <w:szCs w:val="24"/>
        </w:rPr>
        <w:t xml:space="preserve"> [Podcast]. Spotify. </w:t>
      </w:r>
      <w:hyperlink r:id="rId24">
        <w:r>
          <w:rPr>
            <w:rFonts w:ascii="Times New Roman" w:eastAsia="Times New Roman" w:hAnsi="Times New Roman" w:cs="Times New Roman"/>
            <w:color w:val="0563C1"/>
            <w:sz w:val="24"/>
            <w:szCs w:val="24"/>
            <w:u w:val="single"/>
          </w:rPr>
          <w:t>https://open.spotify.com/show/0qXuVDCYF8HvkEynJwHULb</w:t>
        </w:r>
      </w:hyperlink>
      <w:r>
        <w:rPr>
          <w:rFonts w:ascii="Times New Roman" w:eastAsia="Times New Roman" w:hAnsi="Times New Roman" w:cs="Times New Roman"/>
          <w:color w:val="000000"/>
          <w:sz w:val="24"/>
          <w:szCs w:val="24"/>
        </w:rPr>
        <w:t xml:space="preserve"> </w:t>
      </w:r>
    </w:p>
    <w:p w14:paraId="000000C3" w14:textId="77777777" w:rsidR="00BA21B0" w:rsidRDefault="00005913">
      <w:pPr>
        <w:keepNext/>
        <w:keepLines/>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bookmarkStart w:id="36" w:name="_heading=h.mol0uvyyl2ob" w:colFirst="0" w:colLast="0"/>
      <w:bookmarkEnd w:id="36"/>
      <w:r>
        <w:rPr>
          <w:rFonts w:ascii="Times New Roman" w:eastAsia="Times New Roman" w:hAnsi="Times New Roman" w:cs="Times New Roman"/>
          <w:b/>
          <w:bCs/>
          <w:color w:val="000000"/>
          <w:sz w:val="24"/>
          <w:szCs w:val="24"/>
        </w:rPr>
        <w:t>Redes Sociales</w:t>
      </w:r>
    </w:p>
    <w:p w14:paraId="000000C4" w14:textId="77777777" w:rsidR="00BA21B0" w:rsidRDefault="00005913">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Obama, B. [@BarackObama]. (12 de enero de 2016). </w:t>
      </w:r>
      <w:r>
        <w:rPr>
          <w:rFonts w:ascii="Times New Roman" w:eastAsia="Times New Roman" w:hAnsi="Times New Roman" w:cs="Times New Roman"/>
          <w:i/>
          <w:iCs/>
          <w:color w:val="000000"/>
          <w:sz w:val="24"/>
          <w:szCs w:val="24"/>
        </w:rPr>
        <w:t>Real opportunity requires every American to get the education and training they need to land a good-paying job</w:t>
      </w:r>
      <w:r>
        <w:rPr>
          <w:rFonts w:ascii="Times New Roman" w:eastAsia="Times New Roman" w:hAnsi="Times New Roman" w:cs="Times New Roman"/>
          <w:color w:val="000000"/>
          <w:sz w:val="24"/>
          <w:szCs w:val="24"/>
        </w:rPr>
        <w:t xml:space="preserve">. Twitter. </w:t>
      </w:r>
      <w:hyperlink r:id="rId25">
        <w:r>
          <w:rPr>
            <w:rFonts w:ascii="Times New Roman" w:eastAsia="Times New Roman" w:hAnsi="Times New Roman" w:cs="Times New Roman"/>
            <w:color w:val="0563C1"/>
            <w:sz w:val="24"/>
            <w:szCs w:val="24"/>
            <w:u w:val="single"/>
          </w:rPr>
          <w:t>https://</w:t>
        </w:r>
        <w:r>
          <w:rPr>
            <w:rFonts w:ascii="Times New Roman" w:eastAsia="Times New Roman" w:hAnsi="Times New Roman" w:cs="Times New Roman"/>
            <w:color w:val="0563C1"/>
            <w:sz w:val="24"/>
            <w:szCs w:val="24"/>
            <w:u w:val="single"/>
          </w:rPr>
          <w:t>twitter.com/BarackObama/status/687098814243549185</w:t>
        </w:r>
      </w:hyperlink>
      <w:r>
        <w:rPr>
          <w:rFonts w:ascii="Times New Roman" w:eastAsia="Times New Roman" w:hAnsi="Times New Roman" w:cs="Times New Roman"/>
          <w:color w:val="000000"/>
          <w:sz w:val="24"/>
          <w:szCs w:val="24"/>
        </w:rPr>
        <w:t xml:space="preserve"> </w:t>
      </w:r>
    </w:p>
    <w:p w14:paraId="000000C5" w14:textId="77777777" w:rsidR="00BA21B0" w:rsidRDefault="00005913">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Gates, B. [BillGates]. (24 de abril de 2019</w:t>
      </w:r>
      <w:r>
        <w:rPr>
          <w:rFonts w:ascii="Times New Roman" w:eastAsia="Times New Roman" w:hAnsi="Times New Roman" w:cs="Times New Roman"/>
          <w:i/>
          <w:iCs/>
          <w:color w:val="000000"/>
          <w:sz w:val="24"/>
          <w:szCs w:val="24"/>
        </w:rPr>
        <w:t>). Una de las mejores inversiones que podemos hacer en la vida de un niño son las vacunas. Cada dólar gastado</w:t>
      </w:r>
      <w:r>
        <w:rPr>
          <w:rFonts w:ascii="Times New Roman" w:eastAsia="Times New Roman" w:hAnsi="Times New Roman" w:cs="Times New Roman"/>
          <w:color w:val="000000"/>
          <w:sz w:val="24"/>
          <w:szCs w:val="24"/>
        </w:rPr>
        <w:t xml:space="preserve">. Facebook. </w:t>
      </w:r>
      <w:hyperlink r:id="rId26">
        <w:r>
          <w:rPr>
            <w:rFonts w:ascii="Times New Roman" w:eastAsia="Times New Roman" w:hAnsi="Times New Roman" w:cs="Times New Roman"/>
            <w:color w:val="0563C1"/>
            <w:sz w:val="24"/>
            <w:szCs w:val="24"/>
            <w:u w:val="single"/>
          </w:rPr>
          <w:t>https://www.facebook.com/BillGates/photos/a.10150331291841961/10156153388201961/</w:t>
        </w:r>
      </w:hyperlink>
      <w:r>
        <w:rPr>
          <w:rFonts w:ascii="Times New Roman" w:eastAsia="Times New Roman" w:hAnsi="Times New Roman" w:cs="Times New Roman"/>
          <w:color w:val="000000"/>
          <w:sz w:val="24"/>
          <w:szCs w:val="24"/>
        </w:rPr>
        <w:t xml:space="preserve"> </w:t>
      </w:r>
    </w:p>
    <w:p w14:paraId="000000C6" w14:textId="77777777" w:rsidR="00BA21B0" w:rsidRDefault="00005913">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NASA [@nasa]. (10 de abril de 2019). In a historic feat by the Event Horizon Telescope and National Science Foundat</w:t>
      </w:r>
      <w:r>
        <w:rPr>
          <w:rFonts w:ascii="Times New Roman" w:eastAsia="Times New Roman" w:hAnsi="Times New Roman" w:cs="Times New Roman"/>
          <w:color w:val="000000"/>
          <w:sz w:val="24"/>
          <w:szCs w:val="24"/>
        </w:rPr>
        <w:t xml:space="preserve">ion (@NSFgov), an image of a black hole [Imagen adjunta]. Instagram. </w:t>
      </w:r>
      <w:hyperlink r:id="rId27">
        <w:r>
          <w:rPr>
            <w:rFonts w:ascii="Times New Roman" w:eastAsia="Times New Roman" w:hAnsi="Times New Roman" w:cs="Times New Roman"/>
            <w:color w:val="0563C1"/>
            <w:sz w:val="24"/>
            <w:szCs w:val="24"/>
            <w:u w:val="single"/>
          </w:rPr>
          <w:t>https://www.instagram.com/p/BwFQEn0j7v1/</w:t>
        </w:r>
      </w:hyperlink>
      <w:r>
        <w:rPr>
          <w:rFonts w:ascii="Times New Roman" w:eastAsia="Times New Roman" w:hAnsi="Times New Roman" w:cs="Times New Roman"/>
          <w:color w:val="000000"/>
          <w:sz w:val="24"/>
          <w:szCs w:val="24"/>
        </w:rPr>
        <w:t xml:space="preserve"> </w:t>
      </w:r>
    </w:p>
    <w:p w14:paraId="000000C7" w14:textId="77777777" w:rsidR="00BA21B0" w:rsidRDefault="00005913">
      <w:pPr>
        <w:keepNext/>
        <w:keepLines/>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bookmarkStart w:id="37" w:name="_heading=h.ca7f1t8dnq3g" w:colFirst="0" w:colLast="0"/>
      <w:bookmarkEnd w:id="37"/>
      <w:r>
        <w:rPr>
          <w:rFonts w:ascii="Times New Roman" w:eastAsia="Times New Roman" w:hAnsi="Times New Roman" w:cs="Times New Roman"/>
          <w:b/>
          <w:bCs/>
          <w:color w:val="000000"/>
          <w:sz w:val="24"/>
          <w:szCs w:val="24"/>
        </w:rPr>
        <w:t>Documentos Judiciales</w:t>
      </w:r>
    </w:p>
    <w:p w14:paraId="000000C8" w14:textId="77777777" w:rsidR="00BA21B0" w:rsidRDefault="00005913">
      <w:pPr>
        <w:keepNext/>
        <w:keepLines/>
        <w:pBdr>
          <w:top w:val="nil"/>
          <w:left w:val="nil"/>
          <w:bottom w:val="nil"/>
          <w:right w:val="nil"/>
          <w:between w:val="nil"/>
        </w:pBdr>
        <w:spacing w:after="0" w:line="480" w:lineRule="auto"/>
        <w:rPr>
          <w:rFonts w:ascii="Times New Roman" w:eastAsia="Times New Roman" w:hAnsi="Times New Roman" w:cs="Times New Roman"/>
          <w:b/>
          <w:bCs/>
          <w:i/>
          <w:iCs/>
          <w:color w:val="000000"/>
          <w:sz w:val="24"/>
          <w:szCs w:val="24"/>
        </w:rPr>
      </w:pPr>
      <w:bookmarkStart w:id="38" w:name="_heading=h.v73rz16n8d30" w:colFirst="0" w:colLast="0"/>
      <w:bookmarkEnd w:id="38"/>
      <w:r>
        <w:rPr>
          <w:rFonts w:ascii="Times New Roman" w:eastAsia="Times New Roman" w:hAnsi="Times New Roman" w:cs="Times New Roman"/>
          <w:b/>
          <w:bCs/>
          <w:i/>
          <w:iCs/>
          <w:color w:val="000000"/>
          <w:sz w:val="24"/>
          <w:szCs w:val="24"/>
        </w:rPr>
        <w:t xml:space="preserve">Constitución </w:t>
      </w:r>
    </w:p>
    <w:p w14:paraId="000000C9" w14:textId="77777777" w:rsidR="00BA21B0" w:rsidRDefault="00005913">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Constitución Política de Colombia [Const]. Art. 6. 7 de julio de 1991 (Colombia).</w:t>
      </w:r>
    </w:p>
    <w:p w14:paraId="000000CA" w14:textId="77777777" w:rsidR="00BA21B0" w:rsidRDefault="00005913">
      <w:pPr>
        <w:keepNext/>
        <w:keepLines/>
        <w:pBdr>
          <w:top w:val="nil"/>
          <w:left w:val="nil"/>
          <w:bottom w:val="nil"/>
          <w:right w:val="nil"/>
          <w:between w:val="nil"/>
        </w:pBdr>
        <w:spacing w:after="0" w:line="480" w:lineRule="auto"/>
        <w:rPr>
          <w:rFonts w:ascii="Times New Roman" w:eastAsia="Times New Roman" w:hAnsi="Times New Roman" w:cs="Times New Roman"/>
          <w:b/>
          <w:bCs/>
          <w:i/>
          <w:iCs/>
          <w:color w:val="000000"/>
          <w:sz w:val="24"/>
          <w:szCs w:val="24"/>
        </w:rPr>
      </w:pPr>
      <w:bookmarkStart w:id="39" w:name="_heading=h.ppdz12ptons0" w:colFirst="0" w:colLast="0"/>
      <w:bookmarkEnd w:id="39"/>
      <w:r>
        <w:rPr>
          <w:rFonts w:ascii="Times New Roman" w:eastAsia="Times New Roman" w:hAnsi="Times New Roman" w:cs="Times New Roman"/>
          <w:b/>
          <w:bCs/>
          <w:i/>
          <w:iCs/>
          <w:color w:val="000000"/>
          <w:sz w:val="24"/>
          <w:szCs w:val="24"/>
        </w:rPr>
        <w:t>Leyes (Que no Sean Códigos)</w:t>
      </w:r>
    </w:p>
    <w:p w14:paraId="000000CB" w14:textId="77777777" w:rsidR="00BA21B0" w:rsidRDefault="00005913">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Ley 1060 de 2006. Por la cual se modifican las normas que regulan la impugnación de la paternidad y la maternidad. 26 de julio de 2006. D.O. No. 4</w:t>
      </w:r>
      <w:r>
        <w:rPr>
          <w:rFonts w:ascii="Times New Roman" w:eastAsia="Times New Roman" w:hAnsi="Times New Roman" w:cs="Times New Roman"/>
          <w:color w:val="000000"/>
          <w:sz w:val="24"/>
          <w:szCs w:val="24"/>
        </w:rPr>
        <w:t>6341.</w:t>
      </w:r>
    </w:p>
    <w:p w14:paraId="000000CC" w14:textId="77777777" w:rsidR="00BA21B0" w:rsidRDefault="00005913">
      <w:pPr>
        <w:keepNext/>
        <w:keepLines/>
        <w:pBdr>
          <w:top w:val="nil"/>
          <w:left w:val="nil"/>
          <w:bottom w:val="nil"/>
          <w:right w:val="nil"/>
          <w:between w:val="nil"/>
        </w:pBdr>
        <w:spacing w:after="0" w:line="480" w:lineRule="auto"/>
        <w:rPr>
          <w:rFonts w:ascii="Times New Roman" w:eastAsia="Times New Roman" w:hAnsi="Times New Roman" w:cs="Times New Roman"/>
          <w:b/>
          <w:bCs/>
          <w:i/>
          <w:iCs/>
          <w:color w:val="000000"/>
          <w:sz w:val="24"/>
          <w:szCs w:val="24"/>
        </w:rPr>
      </w:pPr>
      <w:bookmarkStart w:id="40" w:name="_heading=h.d602aqhkatcd" w:colFirst="0" w:colLast="0"/>
      <w:bookmarkEnd w:id="40"/>
      <w:r>
        <w:rPr>
          <w:rFonts w:ascii="Times New Roman" w:eastAsia="Times New Roman" w:hAnsi="Times New Roman" w:cs="Times New Roman"/>
          <w:b/>
          <w:bCs/>
          <w:i/>
          <w:iCs/>
          <w:color w:val="000000"/>
          <w:sz w:val="24"/>
          <w:szCs w:val="24"/>
        </w:rPr>
        <w:t xml:space="preserve">Códigos </w:t>
      </w:r>
    </w:p>
    <w:p w14:paraId="000000CD" w14:textId="77777777" w:rsidR="00BA21B0" w:rsidRDefault="00005913">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Código de Procedimiento Penal [CPP]. Ley 906 de 2004. 31 de agosto de 2004 (Colombia).</w:t>
      </w:r>
    </w:p>
    <w:p w14:paraId="000000CE" w14:textId="77777777" w:rsidR="00BA21B0" w:rsidRDefault="00005913">
      <w:pPr>
        <w:keepNext/>
        <w:keepLines/>
        <w:pBdr>
          <w:top w:val="nil"/>
          <w:left w:val="nil"/>
          <w:bottom w:val="nil"/>
          <w:right w:val="nil"/>
          <w:between w:val="nil"/>
        </w:pBdr>
        <w:spacing w:after="0" w:line="480" w:lineRule="auto"/>
        <w:rPr>
          <w:rFonts w:ascii="Times New Roman" w:eastAsia="Times New Roman" w:hAnsi="Times New Roman" w:cs="Times New Roman"/>
          <w:b/>
          <w:bCs/>
          <w:i/>
          <w:iCs/>
          <w:color w:val="000000"/>
          <w:sz w:val="24"/>
          <w:szCs w:val="24"/>
        </w:rPr>
      </w:pPr>
      <w:bookmarkStart w:id="41" w:name="_heading=h.1pt13fsih5du" w:colFirst="0" w:colLast="0"/>
      <w:bookmarkEnd w:id="41"/>
      <w:r>
        <w:rPr>
          <w:rFonts w:ascii="Times New Roman" w:eastAsia="Times New Roman" w:hAnsi="Times New Roman" w:cs="Times New Roman"/>
          <w:b/>
          <w:bCs/>
          <w:i/>
          <w:iCs/>
          <w:color w:val="000000"/>
          <w:sz w:val="24"/>
          <w:szCs w:val="24"/>
        </w:rPr>
        <w:t>Decretos con Fuerza de Ley</w:t>
      </w:r>
    </w:p>
    <w:p w14:paraId="000000CF" w14:textId="77777777" w:rsidR="00BA21B0" w:rsidRDefault="00005913">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Decreto 2811 de 1974 [con fuerza de ley]. Por medio del cual se expide el Código de Recursos Naturales Renovables y de Protecci</w:t>
      </w:r>
      <w:r>
        <w:rPr>
          <w:rFonts w:ascii="Times New Roman" w:eastAsia="Times New Roman" w:hAnsi="Times New Roman" w:cs="Times New Roman"/>
          <w:color w:val="000000"/>
          <w:sz w:val="24"/>
          <w:szCs w:val="24"/>
        </w:rPr>
        <w:t>ón al Medio Ambiente. 27 de enero de 1974. D.O. No. 34243.</w:t>
      </w:r>
    </w:p>
    <w:p w14:paraId="000000D0" w14:textId="77777777" w:rsidR="00BA21B0" w:rsidRDefault="00005913">
      <w:pPr>
        <w:keepNext/>
        <w:keepLines/>
        <w:pBdr>
          <w:top w:val="nil"/>
          <w:left w:val="nil"/>
          <w:bottom w:val="nil"/>
          <w:right w:val="nil"/>
          <w:between w:val="nil"/>
        </w:pBdr>
        <w:spacing w:after="0" w:line="480" w:lineRule="auto"/>
        <w:rPr>
          <w:rFonts w:ascii="Times New Roman" w:eastAsia="Times New Roman" w:hAnsi="Times New Roman" w:cs="Times New Roman"/>
          <w:b/>
          <w:bCs/>
          <w:i/>
          <w:iCs/>
          <w:color w:val="000000"/>
          <w:sz w:val="24"/>
          <w:szCs w:val="24"/>
        </w:rPr>
      </w:pPr>
      <w:bookmarkStart w:id="42" w:name="_heading=h.42tgn1a6r7t1" w:colFirst="0" w:colLast="0"/>
      <w:bookmarkEnd w:id="42"/>
      <w:r>
        <w:rPr>
          <w:rFonts w:ascii="Times New Roman" w:eastAsia="Times New Roman" w:hAnsi="Times New Roman" w:cs="Times New Roman"/>
          <w:b/>
          <w:bCs/>
          <w:i/>
          <w:iCs/>
          <w:color w:val="000000"/>
          <w:sz w:val="24"/>
          <w:szCs w:val="24"/>
        </w:rPr>
        <w:t>Decretos / Ordenanzas / Acuerdos / Resoluciones</w:t>
      </w:r>
    </w:p>
    <w:p w14:paraId="000000D1" w14:textId="77777777" w:rsidR="00BA21B0" w:rsidRDefault="00005913">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Resolución 6577 de 2008 [Ministerio de Educación Nacional]. Por la cual se establecen los parámetros y procedimientos para la fijación de la tarifa d</w:t>
      </w:r>
      <w:r>
        <w:rPr>
          <w:rFonts w:ascii="Times New Roman" w:eastAsia="Times New Roman" w:hAnsi="Times New Roman" w:cs="Times New Roman"/>
          <w:color w:val="000000"/>
          <w:sz w:val="24"/>
          <w:szCs w:val="24"/>
        </w:rPr>
        <w:t>e matrícula. 29 de septiembre de 2008.</w:t>
      </w:r>
    </w:p>
    <w:p w14:paraId="000000D2" w14:textId="77777777" w:rsidR="00BA21B0" w:rsidRDefault="00005913">
      <w:pPr>
        <w:keepNext/>
        <w:keepLines/>
        <w:pBdr>
          <w:top w:val="nil"/>
          <w:left w:val="nil"/>
          <w:bottom w:val="nil"/>
          <w:right w:val="nil"/>
          <w:between w:val="nil"/>
        </w:pBdr>
        <w:spacing w:after="0" w:line="480" w:lineRule="auto"/>
        <w:rPr>
          <w:rFonts w:ascii="Times New Roman" w:eastAsia="Times New Roman" w:hAnsi="Times New Roman" w:cs="Times New Roman"/>
          <w:b/>
          <w:bCs/>
          <w:i/>
          <w:iCs/>
          <w:color w:val="000000"/>
          <w:sz w:val="24"/>
          <w:szCs w:val="24"/>
        </w:rPr>
      </w:pPr>
      <w:bookmarkStart w:id="43" w:name="_heading=h.vjg8l9s41ijw" w:colFirst="0" w:colLast="0"/>
      <w:bookmarkEnd w:id="43"/>
      <w:r>
        <w:rPr>
          <w:rFonts w:ascii="Times New Roman" w:eastAsia="Times New Roman" w:hAnsi="Times New Roman" w:cs="Times New Roman"/>
          <w:b/>
          <w:bCs/>
          <w:i/>
          <w:iCs/>
          <w:color w:val="000000"/>
          <w:sz w:val="24"/>
          <w:szCs w:val="24"/>
        </w:rPr>
        <w:t xml:space="preserve">Jurisprudencia </w:t>
      </w:r>
    </w:p>
    <w:p w14:paraId="000000D3" w14:textId="77777777" w:rsidR="00BA21B0" w:rsidRDefault="00005913">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Corte Suprema de Justicia. Sala de Casación Civil. Proceso 23471, M.P. José María Esguerra; 21 de marzo de 1977.</w:t>
      </w:r>
    </w:p>
    <w:p w14:paraId="000000D4" w14:textId="77777777" w:rsidR="00BA21B0" w:rsidRDefault="00005913">
      <w:pPr>
        <w:keepNext/>
        <w:keepLines/>
        <w:pBdr>
          <w:top w:val="nil"/>
          <w:left w:val="nil"/>
          <w:bottom w:val="nil"/>
          <w:right w:val="nil"/>
          <w:between w:val="nil"/>
        </w:pBdr>
        <w:spacing w:after="0" w:line="480" w:lineRule="auto"/>
        <w:rPr>
          <w:rFonts w:ascii="Times New Roman" w:eastAsia="Times New Roman" w:hAnsi="Times New Roman" w:cs="Times New Roman"/>
          <w:b/>
          <w:bCs/>
          <w:i/>
          <w:iCs/>
          <w:color w:val="000000"/>
          <w:sz w:val="24"/>
          <w:szCs w:val="24"/>
        </w:rPr>
      </w:pPr>
      <w:bookmarkStart w:id="44" w:name="_heading=h.5gh2164vpqw" w:colFirst="0" w:colLast="0"/>
      <w:bookmarkEnd w:id="44"/>
      <w:r>
        <w:rPr>
          <w:rFonts w:ascii="Times New Roman" w:eastAsia="Times New Roman" w:hAnsi="Times New Roman" w:cs="Times New Roman"/>
          <w:b/>
          <w:bCs/>
          <w:i/>
          <w:iCs/>
          <w:color w:val="000000"/>
          <w:sz w:val="24"/>
          <w:szCs w:val="24"/>
        </w:rPr>
        <w:t xml:space="preserve">Tratados y Acuerdos Internacionales </w:t>
      </w:r>
    </w:p>
    <w:p w14:paraId="000000D5" w14:textId="77777777" w:rsidR="00BA21B0" w:rsidRDefault="00005913">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Convención de Ginebra relativo al trato debido a los prisioneros de guerra. Artículo 3º. 12 de agosto de 1949.</w:t>
      </w:r>
    </w:p>
    <w:p w14:paraId="000000D6" w14:textId="77777777" w:rsidR="00BA21B0" w:rsidRDefault="00005913">
      <w:pPr>
        <w:keepNext/>
        <w:keepLines/>
        <w:pBdr>
          <w:top w:val="nil"/>
          <w:left w:val="nil"/>
          <w:bottom w:val="nil"/>
          <w:right w:val="nil"/>
          <w:between w:val="nil"/>
        </w:pBdr>
        <w:spacing w:after="0" w:line="480" w:lineRule="auto"/>
        <w:rPr>
          <w:rFonts w:ascii="Times New Roman" w:eastAsia="Times New Roman" w:hAnsi="Times New Roman" w:cs="Times New Roman"/>
          <w:b/>
          <w:bCs/>
          <w:i/>
          <w:iCs/>
          <w:color w:val="000000"/>
          <w:sz w:val="24"/>
          <w:szCs w:val="24"/>
        </w:rPr>
      </w:pPr>
      <w:bookmarkStart w:id="45" w:name="_heading=h.k6gi402lqx0z" w:colFirst="0" w:colLast="0"/>
      <w:bookmarkEnd w:id="45"/>
      <w:r>
        <w:rPr>
          <w:rFonts w:ascii="Times New Roman" w:eastAsia="Times New Roman" w:hAnsi="Times New Roman" w:cs="Times New Roman"/>
          <w:b/>
          <w:bCs/>
          <w:i/>
          <w:iCs/>
          <w:color w:val="000000"/>
          <w:sz w:val="24"/>
          <w:szCs w:val="24"/>
        </w:rPr>
        <w:t>Casos de Derecho Internacional</w:t>
      </w:r>
    </w:p>
    <w:p w14:paraId="000000D7" w14:textId="77777777" w:rsidR="00BA21B0" w:rsidRDefault="00005913">
      <w:pPr>
        <w:pBdr>
          <w:top w:val="nil"/>
          <w:left w:val="nil"/>
          <w:bottom w:val="nil"/>
          <w:right w:val="nil"/>
          <w:between w:val="nil"/>
        </w:pBdr>
        <w:spacing w:after="0" w:line="48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Fiscalía vs. Kayishema &amp; Ruzindana. Caso No. ICTR 95-1-T. Juicio. Parágrafo 126 (21 de mayo de 1999).</w:t>
      </w:r>
    </w:p>
    <w:p w14:paraId="000000D8" w14:textId="77777777" w:rsidR="00BA21B0" w:rsidRDefault="00BA21B0">
      <w:pPr>
        <w:pBdr>
          <w:top w:val="nil"/>
          <w:left w:val="nil"/>
          <w:bottom w:val="nil"/>
          <w:right w:val="nil"/>
          <w:between w:val="nil"/>
        </w:pBdr>
        <w:spacing w:after="0" w:line="480" w:lineRule="auto"/>
        <w:ind w:left="720" w:hanging="720"/>
        <w:jc w:val="both"/>
        <w:rPr>
          <w:rFonts w:ascii="Times New Roman" w:eastAsia="Times New Roman" w:hAnsi="Times New Roman" w:cs="Times New Roman"/>
          <w:sz w:val="24"/>
          <w:szCs w:val="24"/>
        </w:rPr>
      </w:pPr>
    </w:p>
    <w:p w14:paraId="000000D9" w14:textId="77777777" w:rsidR="00BA21B0" w:rsidRDefault="00BA21B0">
      <w:pPr>
        <w:pBdr>
          <w:top w:val="nil"/>
          <w:left w:val="nil"/>
          <w:bottom w:val="nil"/>
          <w:right w:val="nil"/>
          <w:between w:val="nil"/>
        </w:pBdr>
        <w:spacing w:after="0" w:line="480" w:lineRule="auto"/>
        <w:ind w:left="720" w:hanging="720"/>
        <w:jc w:val="both"/>
        <w:rPr>
          <w:rFonts w:ascii="Times New Roman" w:eastAsia="Times New Roman" w:hAnsi="Times New Roman" w:cs="Times New Roman"/>
          <w:sz w:val="24"/>
          <w:szCs w:val="24"/>
        </w:rPr>
      </w:pPr>
    </w:p>
    <w:p w14:paraId="000000DA" w14:textId="77777777" w:rsidR="00BA21B0" w:rsidRDefault="00BA21B0">
      <w:pPr>
        <w:pBdr>
          <w:top w:val="nil"/>
          <w:left w:val="nil"/>
          <w:bottom w:val="nil"/>
          <w:right w:val="nil"/>
          <w:between w:val="nil"/>
        </w:pBdr>
        <w:spacing w:after="0" w:line="480" w:lineRule="auto"/>
        <w:ind w:left="720" w:hanging="720"/>
        <w:jc w:val="both"/>
        <w:rPr>
          <w:rFonts w:ascii="Times New Roman" w:eastAsia="Times New Roman" w:hAnsi="Times New Roman" w:cs="Times New Roman"/>
          <w:sz w:val="24"/>
          <w:szCs w:val="24"/>
        </w:rPr>
      </w:pPr>
    </w:p>
    <w:p w14:paraId="000000DB" w14:textId="77777777" w:rsidR="00BA21B0" w:rsidRDefault="00BA21B0">
      <w:pPr>
        <w:pBdr>
          <w:top w:val="nil"/>
          <w:left w:val="nil"/>
          <w:bottom w:val="nil"/>
          <w:right w:val="nil"/>
          <w:between w:val="nil"/>
        </w:pBdr>
        <w:spacing w:after="0" w:line="480" w:lineRule="auto"/>
        <w:ind w:left="720" w:hanging="720"/>
        <w:jc w:val="both"/>
        <w:rPr>
          <w:rFonts w:ascii="Times New Roman" w:eastAsia="Times New Roman" w:hAnsi="Times New Roman" w:cs="Times New Roman"/>
          <w:sz w:val="24"/>
          <w:szCs w:val="24"/>
        </w:rPr>
      </w:pPr>
    </w:p>
    <w:p w14:paraId="000000DC" w14:textId="77777777" w:rsidR="00BA21B0" w:rsidRDefault="00BA21B0">
      <w:pPr>
        <w:pBdr>
          <w:top w:val="nil"/>
          <w:left w:val="nil"/>
          <w:bottom w:val="nil"/>
          <w:right w:val="nil"/>
          <w:between w:val="nil"/>
        </w:pBdr>
        <w:spacing w:after="0" w:line="480" w:lineRule="auto"/>
        <w:jc w:val="both"/>
        <w:rPr>
          <w:rFonts w:ascii="Times New Roman" w:eastAsia="Times New Roman" w:hAnsi="Times New Roman" w:cs="Times New Roman"/>
          <w:sz w:val="24"/>
          <w:szCs w:val="24"/>
        </w:rPr>
      </w:pPr>
    </w:p>
    <w:p w14:paraId="000000DD" w14:textId="77777777" w:rsidR="00BA21B0" w:rsidRDefault="00005913">
      <w:pPr>
        <w:tabs>
          <w:tab w:val="left" w:pos="2955"/>
        </w:tabs>
        <w:spacing w:after="0"/>
        <w:jc w:val="both"/>
        <w:rPr>
          <w:rFonts w:ascii="Arial Narrow" w:eastAsia="Arial Narrow" w:hAnsi="Arial Narrow" w:cs="Arial Narrow"/>
          <w:b/>
          <w:bCs/>
        </w:rPr>
      </w:pPr>
      <w:r>
        <w:rPr>
          <w:rFonts w:ascii="Arial Narrow" w:eastAsia="Arial Narrow" w:hAnsi="Arial Narrow" w:cs="Arial Narrow"/>
          <w:b/>
          <w:bCs/>
        </w:rPr>
        <w:t>CONTROL DE CAMBIOS</w:t>
      </w:r>
    </w:p>
    <w:p w14:paraId="000000DE" w14:textId="77777777" w:rsidR="00BA21B0" w:rsidRDefault="00BA21B0">
      <w:pPr>
        <w:jc w:val="both"/>
        <w:rPr>
          <w:rFonts w:ascii="Arial Narrow" w:eastAsia="Arial Narrow" w:hAnsi="Arial Narrow" w:cs="Arial Narrow"/>
        </w:rPr>
      </w:pPr>
    </w:p>
    <w:tbl>
      <w:tblPr>
        <w:tblStyle w:val="a0"/>
        <w:tblW w:w="9885" w:type="dxa"/>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5"/>
        <w:gridCol w:w="2265"/>
        <w:gridCol w:w="3825"/>
        <w:gridCol w:w="1860"/>
      </w:tblGrid>
      <w:tr w:rsidR="00BA21B0" w14:paraId="1DB9010C" w14:textId="77777777">
        <w:tc>
          <w:tcPr>
            <w:tcW w:w="0" w:type="auto"/>
            <w:shd w:val="clear" w:color="auto" w:fill="A5A5A5"/>
            <w:vAlign w:val="center"/>
          </w:tcPr>
          <w:p w14:paraId="000000DF" w14:textId="77777777" w:rsidR="00BA21B0" w:rsidRDefault="00005913">
            <w:pPr>
              <w:jc w:val="center"/>
              <w:rPr>
                <w:rFonts w:ascii="Arial Narrow" w:eastAsia="Arial Narrow" w:hAnsi="Arial Narrow" w:cs="Arial Narrow"/>
                <w:b/>
                <w:bCs/>
              </w:rPr>
            </w:pPr>
            <w:r>
              <w:rPr>
                <w:rFonts w:ascii="Arial Narrow" w:eastAsia="Arial Narrow" w:hAnsi="Arial Narrow" w:cs="Arial Narrow"/>
                <w:b/>
                <w:bCs/>
              </w:rPr>
              <w:t>FECHA</w:t>
            </w:r>
          </w:p>
        </w:tc>
        <w:tc>
          <w:tcPr>
            <w:tcW w:w="0" w:type="auto"/>
            <w:shd w:val="clear" w:color="auto" w:fill="A5A5A5"/>
            <w:vAlign w:val="center"/>
          </w:tcPr>
          <w:p w14:paraId="000000E0" w14:textId="77777777" w:rsidR="00BA21B0" w:rsidRDefault="00005913">
            <w:pPr>
              <w:jc w:val="center"/>
              <w:rPr>
                <w:rFonts w:ascii="Arial Narrow" w:eastAsia="Arial Narrow" w:hAnsi="Arial Narrow" w:cs="Arial Narrow"/>
                <w:b/>
                <w:bCs/>
              </w:rPr>
            </w:pPr>
            <w:r>
              <w:rPr>
                <w:rFonts w:ascii="Arial Narrow" w:eastAsia="Arial Narrow" w:hAnsi="Arial Narrow" w:cs="Arial Narrow"/>
                <w:b/>
                <w:bCs/>
              </w:rPr>
              <w:t>VERSIÓN INICIAL</w:t>
            </w:r>
          </w:p>
        </w:tc>
        <w:tc>
          <w:tcPr>
            <w:tcW w:w="0" w:type="auto"/>
            <w:shd w:val="clear" w:color="auto" w:fill="A5A5A5"/>
            <w:vAlign w:val="center"/>
          </w:tcPr>
          <w:p w14:paraId="000000E1" w14:textId="77777777" w:rsidR="00BA21B0" w:rsidRDefault="00005913">
            <w:pPr>
              <w:jc w:val="center"/>
              <w:rPr>
                <w:rFonts w:ascii="Arial Narrow" w:eastAsia="Arial Narrow" w:hAnsi="Arial Narrow" w:cs="Arial Narrow"/>
                <w:b/>
                <w:bCs/>
              </w:rPr>
            </w:pPr>
            <w:r>
              <w:rPr>
                <w:rFonts w:ascii="Arial Narrow" w:eastAsia="Arial Narrow" w:hAnsi="Arial Narrow" w:cs="Arial Narrow"/>
                <w:b/>
                <w:bCs/>
              </w:rPr>
              <w:t>DESCRIPCIÓN DEL CAMBIO</w:t>
            </w:r>
          </w:p>
        </w:tc>
        <w:tc>
          <w:tcPr>
            <w:tcW w:w="0" w:type="auto"/>
            <w:shd w:val="clear" w:color="auto" w:fill="A5A5A5"/>
            <w:vAlign w:val="center"/>
          </w:tcPr>
          <w:p w14:paraId="000000E3" w14:textId="77777777" w:rsidR="00BA21B0" w:rsidRDefault="00005913">
            <w:pPr>
              <w:jc w:val="center"/>
              <w:rPr>
                <w:rFonts w:ascii="Arial Narrow" w:eastAsia="Arial Narrow" w:hAnsi="Arial Narrow" w:cs="Arial Narrow"/>
                <w:b/>
                <w:bCs/>
              </w:rPr>
            </w:pPr>
            <w:r>
              <w:rPr>
                <w:rFonts w:ascii="Arial Narrow" w:eastAsia="Arial Narrow" w:hAnsi="Arial Narrow" w:cs="Arial Narrow"/>
                <w:b/>
                <w:bCs/>
              </w:rPr>
              <w:t>VERSIÓN FINAL</w:t>
            </w:r>
          </w:p>
        </w:tc>
      </w:tr>
      <w:tr w:rsidR="00BA21B0" w14:paraId="5D69E873" w14:textId="77777777">
        <w:tc>
          <w:tcPr>
            <w:tcW w:w="0" w:type="auto"/>
            <w:vAlign w:val="center"/>
          </w:tcPr>
          <w:p w14:paraId="000000E4" w14:textId="77777777" w:rsidR="00BA21B0" w:rsidRDefault="00005913">
            <w:pPr>
              <w:jc w:val="center"/>
              <w:rPr>
                <w:rFonts w:ascii="Arial Narrow" w:eastAsia="Arial Narrow" w:hAnsi="Arial Narrow" w:cs="Arial Narrow"/>
              </w:rPr>
            </w:pPr>
            <w:r>
              <w:rPr>
                <w:rFonts w:ascii="Arial Narrow" w:eastAsia="Arial Narrow" w:hAnsi="Arial Narrow" w:cs="Arial Narrow"/>
              </w:rPr>
              <w:t>26/08/2025</w:t>
            </w:r>
          </w:p>
        </w:tc>
        <w:tc>
          <w:tcPr>
            <w:tcW w:w="0" w:type="auto"/>
            <w:vAlign w:val="center"/>
          </w:tcPr>
          <w:p w14:paraId="000000E5" w14:textId="77777777" w:rsidR="00BA21B0" w:rsidRDefault="00005913">
            <w:pPr>
              <w:jc w:val="center"/>
              <w:rPr>
                <w:rFonts w:ascii="Arial Narrow" w:eastAsia="Arial Narrow" w:hAnsi="Arial Narrow" w:cs="Arial Narrow"/>
              </w:rPr>
            </w:pPr>
            <w:r>
              <w:rPr>
                <w:rFonts w:ascii="Arial Narrow" w:eastAsia="Arial Narrow" w:hAnsi="Arial Narrow" w:cs="Arial Narrow"/>
              </w:rPr>
              <w:t>00</w:t>
            </w:r>
          </w:p>
        </w:tc>
        <w:tc>
          <w:tcPr>
            <w:tcW w:w="0" w:type="auto"/>
            <w:vAlign w:val="center"/>
          </w:tcPr>
          <w:p w14:paraId="000000E6" w14:textId="77777777" w:rsidR="00BA21B0" w:rsidRDefault="00005913">
            <w:pPr>
              <w:jc w:val="center"/>
              <w:rPr>
                <w:rFonts w:ascii="Arial Narrow" w:eastAsia="Arial Narrow" w:hAnsi="Arial Narrow" w:cs="Arial Narrow"/>
              </w:rPr>
            </w:pPr>
            <w:r>
              <w:rPr>
                <w:rFonts w:ascii="Arial Narrow" w:eastAsia="Arial Narrow" w:hAnsi="Arial Narrow" w:cs="Arial Narrow"/>
              </w:rPr>
              <w:t>Actualización Formato</w:t>
            </w:r>
          </w:p>
        </w:tc>
        <w:tc>
          <w:tcPr>
            <w:tcW w:w="0" w:type="auto"/>
            <w:vAlign w:val="center"/>
          </w:tcPr>
          <w:p w14:paraId="000000E8" w14:textId="77777777" w:rsidR="00BA21B0" w:rsidRDefault="00005913">
            <w:pPr>
              <w:jc w:val="center"/>
              <w:rPr>
                <w:rFonts w:ascii="Arial Narrow" w:eastAsia="Arial Narrow" w:hAnsi="Arial Narrow" w:cs="Arial Narrow"/>
              </w:rPr>
            </w:pPr>
            <w:r>
              <w:rPr>
                <w:rFonts w:ascii="Arial Narrow" w:eastAsia="Arial Narrow" w:hAnsi="Arial Narrow" w:cs="Arial Narrow"/>
              </w:rPr>
              <w:t>00</w:t>
            </w:r>
          </w:p>
        </w:tc>
      </w:tr>
    </w:tbl>
    <w:p w14:paraId="000000E9" w14:textId="77777777" w:rsidR="00BA21B0" w:rsidRDefault="00BA21B0">
      <w:pPr>
        <w:jc w:val="center"/>
        <w:rPr>
          <w:rFonts w:ascii="Times New Roman" w:eastAsia="Times New Roman" w:hAnsi="Times New Roman" w:cs="Times New Roman"/>
          <w:sz w:val="24"/>
          <w:szCs w:val="24"/>
        </w:rPr>
      </w:pPr>
    </w:p>
    <w:sectPr w:rsidR="00BA21B0">
      <w:type w:val="continuous"/>
      <w:pgSz w:w="12240" w:h="15840"/>
      <w:pgMar w:top="1440" w:right="1440" w:bottom="1440" w:left="1440" w:header="709" w:footer="709" w:gutter="0"/>
      <w:cols w:space="72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BibliotecaA1" w:date="2022-11-04T10:45:00Z" w:initials="">
    <w:p w14:paraId="00000103" w14:textId="77777777" w:rsidR="00BA21B0" w:rsidRDefault="00005913">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El título debe ir en mayúscula inicial cada palabra excepto los co</w:t>
      </w:r>
      <w:r>
        <w:rPr>
          <w:rFonts w:ascii="Arial" w:eastAsia="Arial" w:hAnsi="Arial" w:cs="Arial"/>
          <w:color w:val="000000"/>
        </w:rPr>
        <w:t>nectores. Debe ir en negrilla. Los conectores de más de una silaba o palabras no conectoras de una silaba van en mayúscula inicial también.</w:t>
      </w:r>
    </w:p>
  </w:comment>
  <w:comment w:id="1" w:author="Uniciencia" w:date="2024-04-09T18:01:00Z" w:initials="">
    <w:p w14:paraId="0000010A" w14:textId="77777777" w:rsidR="00BA21B0" w:rsidRDefault="00005913">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Es importante que si los directores son más de uno se van enlistando uno abajo del otro después de su título académico si es necesario. Abstenerse antes del nombre colocar nombres afectuosos como </w:t>
      </w:r>
      <w:r>
        <w:rPr>
          <w:rFonts w:ascii="Arial" w:eastAsia="Arial" w:hAnsi="Arial" w:cs="Arial"/>
          <w:color w:val="000000"/>
        </w:rPr>
        <w:t>doctor o cargos administrativos como decano u otro.</w:t>
      </w:r>
    </w:p>
  </w:comment>
  <w:comment w:id="3" w:author="Uniciencia" w:date="2024-07-17T12:20:00Z" w:initials="">
    <w:p w14:paraId="000000FC" w14:textId="77777777" w:rsidR="00BA21B0" w:rsidRDefault="00005913">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El año debe ir al final de la hoja, quiere decir que después del año ya nos será posible escribir nada más.</w:t>
      </w:r>
    </w:p>
  </w:comment>
  <w:comment w:id="4" w:author="Uniciencia" w:date="2024-04-09T18:04:00Z" w:initials="">
    <w:p w14:paraId="00000104" w14:textId="77777777" w:rsidR="00BA21B0" w:rsidRDefault="00005913">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Esta carta se descarga en la sección de biblioteca de la página web. La carta debe estar firmada y diligenciada, se </w:t>
      </w:r>
      <w:r>
        <w:rPr>
          <w:rFonts w:ascii="Arial" w:eastAsia="Arial" w:hAnsi="Arial" w:cs="Arial"/>
          <w:color w:val="000000"/>
        </w:rPr>
        <w:t>puede colocar como imagen.</w:t>
      </w:r>
    </w:p>
  </w:comment>
  <w:comment w:id="6" w:author="Uniciencia" w:date="2024-06-27T15:18:00Z" w:initials="">
    <w:p w14:paraId="00000109" w14:textId="77777777" w:rsidR="00BA21B0" w:rsidRDefault="00005913">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El título del Resumen debe ser de primer nivel. Centrado, en negrilla, con interlineado doble y en cero el espaciad</w:t>
      </w:r>
      <w:r>
        <w:rPr>
          <w:rFonts w:ascii="Arial" w:eastAsia="Arial" w:hAnsi="Arial" w:cs="Arial"/>
          <w:color w:val="000000"/>
        </w:rPr>
        <w:t>o arriba y abajo, cero en izquierda y derecha. Sin Sangría.</w:t>
      </w:r>
    </w:p>
  </w:comment>
  <w:comment w:id="7" w:author="Uniciencia" w:date="2024-06-27T15:20:00Z" w:initials="">
    <w:p w14:paraId="00000107" w14:textId="77777777" w:rsidR="00BA21B0" w:rsidRDefault="00005913">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El párrafo del resumen debe estar en interlineado doble con espacio en cero arrib</w:t>
      </w:r>
      <w:r>
        <w:rPr>
          <w:rFonts w:ascii="Arial" w:eastAsia="Arial" w:hAnsi="Arial" w:cs="Arial"/>
          <w:color w:val="000000"/>
        </w:rPr>
        <w:t>a y abajo, cero en izquierda y derecha. El párrafo del resumen no debe llevar sangría.</w:t>
      </w:r>
    </w:p>
  </w:comment>
  <w:comment w:id="8" w:author="Uniciencia" w:date="2024-06-27T15:23:00Z" w:initials="">
    <w:p w14:paraId="00000100" w14:textId="77777777" w:rsidR="00BA21B0" w:rsidRDefault="00005913">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Las Palabras Clave solo el título va en negrita, sin cursiva ni sangría, mismo estilo del párrafo anterior, sin espacio extra.</w:t>
      </w:r>
    </w:p>
  </w:comment>
  <w:comment w:id="9" w:author="Uniciencia" w:date="2024-07-17T12:32:00Z" w:initials="">
    <w:p w14:paraId="00000108" w14:textId="77777777" w:rsidR="00BA21B0" w:rsidRDefault="00005913">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El Abstract debe llevar el mismo formato del resumen.</w:t>
      </w:r>
    </w:p>
  </w:comment>
  <w:comment w:id="11" w:author="Uniciencia" w:date="2024-06-27T15:27:00Z" w:initials="">
    <w:p w14:paraId="00000101" w14:textId="77777777" w:rsidR="00BA21B0" w:rsidRDefault="00005913">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El título de la introducción debe ir centrado, en negrita con interlineado doble y espacio en cero a</w:t>
      </w:r>
      <w:r>
        <w:rPr>
          <w:rFonts w:ascii="Arial" w:eastAsia="Arial" w:hAnsi="Arial" w:cs="Arial"/>
          <w:color w:val="000000"/>
        </w:rPr>
        <w:t>rriba y abajo y en cero izquierda y derecha. Debe ser un título de primer nivel.</w:t>
      </w:r>
    </w:p>
  </w:comment>
  <w:comment w:id="12" w:author="BibliotecaA1" w:date="2022-11-11T17:49:00Z" w:initials="">
    <w:p w14:paraId="000000FF" w14:textId="77777777" w:rsidR="00BA21B0" w:rsidRDefault="00005913">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Todo el texto debe estar justificado, se crea un estilo llamado Párrafo APA para todos los párrafo</w:t>
      </w:r>
      <w:r>
        <w:rPr>
          <w:rFonts w:ascii="Arial" w:eastAsia="Arial" w:hAnsi="Arial" w:cs="Arial"/>
          <w:color w:val="000000"/>
        </w:rPr>
        <w:t>s no especiales del trabajo.</w:t>
      </w:r>
    </w:p>
  </w:comment>
  <w:comment w:id="14" w:author="Uniciencia" w:date="2024-08-05T16:00:00Z" w:initials="">
    <w:p w14:paraId="000000FA" w14:textId="77777777" w:rsidR="00BA21B0" w:rsidRDefault="00005913">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Esta parte no debe tener el nombre de cuerpo del trabajo sino el título que se designe por quién elabora el trabajo a cada capítulo</w:t>
      </w:r>
    </w:p>
  </w:comment>
  <w:comment w:id="18" w:author="Uniciencia" w:date="2024-08-05T16:19:00Z" w:initials="">
    <w:p w14:paraId="000000FB" w14:textId="77777777" w:rsidR="00BA21B0" w:rsidRDefault="00005913">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El título de las tablas y/o figuras debe ser de dos partes. Una primera parte en negrilla alineada a la izquierda donde se diga el número de la tabla o figura sin punto final. Una segunda parte donde esté el título corto de la tabla o figura en cursiva jus</w:t>
      </w:r>
      <w:r>
        <w:rPr>
          <w:rFonts w:ascii="Arial" w:eastAsia="Arial" w:hAnsi="Arial" w:cs="Arial"/>
          <w:color w:val="000000"/>
        </w:rPr>
        <w:t>tificado manteniendo el tamaño del formato de texto.</w:t>
      </w:r>
    </w:p>
  </w:comment>
  <w:comment w:id="19" w:author="BibliotecaA1" w:date="2022-11-11T17:51:00Z" w:initials="">
    <w:p w14:paraId="00000105" w14:textId="77777777" w:rsidR="00BA21B0" w:rsidRDefault="00005913">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El contenido de las notas de tablas y figuras y sus deben estar con interlineado 1.0 y tamaño de letra 10 justificado.</w:t>
      </w:r>
    </w:p>
  </w:comment>
  <w:comment w:id="20" w:author="Uniciencia" w:date="2024-08-05T16:34:00Z" w:initials="">
    <w:p w14:paraId="00000106" w14:textId="77777777" w:rsidR="00BA21B0" w:rsidRDefault="00005913">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El título de las figuras tiene el mismo formato que el de las tablas. Las figuras pueden ser imágenes, figuras</w:t>
      </w:r>
      <w:r>
        <w:rPr>
          <w:rFonts w:ascii="Arial" w:eastAsia="Arial" w:hAnsi="Arial" w:cs="Arial"/>
          <w:color w:val="000000"/>
        </w:rPr>
        <w:t>, gráficas y/o cualquier otro elemento distinto a tablas. Siempre, sin importar el elemento mantendrán el título Figura. La nota debe mantener el mismo formato que en tablas.</w:t>
      </w:r>
    </w:p>
  </w:comment>
  <w:comment w:id="21" w:author="BibliotecaA1" w:date="2022-11-11T17:55:00Z" w:initials="">
    <w:p w14:paraId="00000102" w14:textId="77777777" w:rsidR="00BA21B0" w:rsidRDefault="00005913">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Las citas de más de 40 palabras se separan del texto en un párrafo aparte que debe contar con las siguientes características: sangría de bloque 1,27 interlineado doble y tamaño de letra 12.</w:t>
      </w:r>
    </w:p>
  </w:comment>
  <w:comment w:id="27" w:author="Uniciencia" w:date="2024-08-05T17:09:00Z" w:initials="">
    <w:p w14:paraId="000000FD" w14:textId="77777777" w:rsidR="00BA21B0" w:rsidRDefault="00005913">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Las referencias van en una hoja aparte, deben tener el formato APA 7ª edición. </w:t>
      </w:r>
    </w:p>
    <w:p w14:paraId="000000FE" w14:textId="77777777" w:rsidR="00BA21B0" w:rsidRDefault="00005913">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El formato de l</w:t>
      </w:r>
      <w:r>
        <w:rPr>
          <w:rFonts w:ascii="Arial" w:eastAsia="Arial" w:hAnsi="Arial" w:cs="Arial"/>
          <w:color w:val="000000"/>
        </w:rPr>
        <w:t>as referencias debe ser en sangría francesa 1,27. Interlineado doble y en cero arriba y abajo izquierda y derecha, letra tamaño 12 ordenadas alfabéticamente.</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0000103" w15:done="0"/>
  <w15:commentEx w15:paraId="0000010A" w15:done="0"/>
  <w15:commentEx w15:paraId="000000FC" w15:done="0"/>
  <w15:commentEx w15:paraId="00000104" w15:done="0"/>
  <w15:commentEx w15:paraId="00000109" w15:done="0"/>
  <w15:commentEx w15:paraId="00000107" w15:done="0"/>
  <w15:commentEx w15:paraId="00000100" w15:done="0"/>
  <w15:commentEx w15:paraId="00000108" w15:done="0"/>
  <w15:commentEx w15:paraId="00000101" w15:done="0"/>
  <w15:commentEx w15:paraId="000000FF" w15:done="0"/>
  <w15:commentEx w15:paraId="000000FA" w15:done="0"/>
  <w15:commentEx w15:paraId="000000FB" w15:done="0"/>
  <w15:commentEx w15:paraId="00000105" w15:done="0"/>
  <w15:commentEx w15:paraId="00000106" w15:done="0"/>
  <w15:commentEx w15:paraId="00000102" w15:done="0"/>
  <w15:commentEx w15:paraId="000000FE"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50BEF4" w14:textId="77777777" w:rsidR="00005913" w:rsidRDefault="00005913">
      <w:pPr>
        <w:spacing w:after="0" w:line="240" w:lineRule="auto"/>
      </w:pPr>
      <w:r>
        <w:separator/>
      </w:r>
    </w:p>
  </w:endnote>
  <w:endnote w:type="continuationSeparator" w:id="0">
    <w:p w14:paraId="1920FFE1" w14:textId="77777777" w:rsidR="00005913" w:rsidRDefault="00005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E39698" w14:textId="77777777" w:rsidR="00060C48" w:rsidRDefault="00060C4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BB59A" w14:textId="77777777" w:rsidR="00060C48" w:rsidRDefault="00060C48">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917EBE" w14:textId="77777777" w:rsidR="00060C48" w:rsidRDefault="00060C4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38F5EE" w14:textId="77777777" w:rsidR="00005913" w:rsidRDefault="00005913">
      <w:pPr>
        <w:spacing w:after="0" w:line="240" w:lineRule="auto"/>
      </w:pPr>
      <w:r>
        <w:separator/>
      </w:r>
    </w:p>
  </w:footnote>
  <w:footnote w:type="continuationSeparator" w:id="0">
    <w:p w14:paraId="14BB57B2" w14:textId="77777777" w:rsidR="00005913" w:rsidRDefault="00005913">
      <w:pPr>
        <w:spacing w:after="0" w:line="240" w:lineRule="auto"/>
      </w:pPr>
      <w:r>
        <w:continuationSeparator/>
      </w:r>
    </w:p>
  </w:footnote>
  <w:footnote w:id="1">
    <w:p w14:paraId="000000EA" w14:textId="77777777" w:rsidR="00BA21B0" w:rsidRDefault="00005913">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El formato APA por lo general no lleva citas de pie para referenciar, sin embargo, si es necesario recomendar una bibliografía, aclarar un concepto que no deba ir en el texto, profundizar en un tema apa</w:t>
      </w:r>
      <w:r>
        <w:rPr>
          <w:rFonts w:ascii="Times New Roman" w:eastAsia="Times New Roman" w:hAnsi="Times New Roman" w:cs="Times New Roman"/>
          <w:color w:val="000000"/>
          <w:sz w:val="20"/>
          <w:szCs w:val="20"/>
        </w:rPr>
        <w:t>rte se puede realizar la cita pie de página, para hacer referencias estas deben seguir con el formato autor año de las normas APA. El formato de las notas a pie es letra Time New Román, tamaño 10, justificado interlineado sencillo con espacio en cero arrib</w:t>
      </w:r>
      <w:r>
        <w:rPr>
          <w:rFonts w:ascii="Times New Roman" w:eastAsia="Times New Roman" w:hAnsi="Times New Roman" w:cs="Times New Roman"/>
          <w:color w:val="000000"/>
          <w:sz w:val="20"/>
          <w:szCs w:val="20"/>
        </w:rPr>
        <w:t>a y abajo y en cero izquierda y derecha, sin sangría.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E478E" w14:textId="77777777" w:rsidR="00060C48" w:rsidRDefault="00060C4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EB" w14:textId="77777777" w:rsidR="00BA21B0" w:rsidRDefault="00BA21B0">
    <w:pPr>
      <w:pBdr>
        <w:top w:val="nil"/>
        <w:left w:val="nil"/>
        <w:bottom w:val="nil"/>
        <w:right w:val="nil"/>
        <w:between w:val="nil"/>
      </w:pBdr>
      <w:tabs>
        <w:tab w:val="center" w:pos="4419"/>
        <w:tab w:val="right" w:pos="8838"/>
      </w:tabs>
      <w:spacing w:after="0" w:line="240" w:lineRule="auto"/>
      <w:jc w:val="right"/>
      <w:rPr>
        <w:color w:val="000000"/>
      </w:rPr>
    </w:pPr>
  </w:p>
  <w:tbl>
    <w:tblPr>
      <w:tblStyle w:val="a1"/>
      <w:tblW w:w="9795" w:type="dxa"/>
      <w:tblInd w:w="-431" w:type="dxa"/>
      <w:tblLayout w:type="fixed"/>
      <w:tblLook w:val="0400" w:firstRow="0" w:lastRow="0" w:firstColumn="0" w:lastColumn="0" w:noHBand="0" w:noVBand="1"/>
    </w:tblPr>
    <w:tblGrid>
      <w:gridCol w:w="3435"/>
      <w:gridCol w:w="2985"/>
      <w:gridCol w:w="1560"/>
      <w:gridCol w:w="1815"/>
    </w:tblGrid>
    <w:tr w:rsidR="00BA21B0" w14:paraId="72078EF1" w14:textId="77777777">
      <w:trPr>
        <w:trHeight w:val="386"/>
      </w:trPr>
      <w:tc>
        <w:tcPr>
          <w:tcW w:w="3435"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0EC" w14:textId="77777777" w:rsidR="00BA21B0" w:rsidRDefault="00005913">
          <w:pPr>
            <w:widowControl w:val="0"/>
            <w:spacing w:after="0"/>
            <w:rPr>
              <w:rFonts w:ascii="Times New Roman" w:eastAsia="Times New Roman" w:hAnsi="Times New Roman" w:cs="Times New Roman"/>
              <w:sz w:val="20"/>
              <w:szCs w:val="20"/>
            </w:rPr>
          </w:pPr>
          <w:r>
            <w:rPr>
              <w:rFonts w:ascii="Times New Roman" w:eastAsia="Times New Roman" w:hAnsi="Times New Roman" w:cs="Times New Roman"/>
              <w:b/>
              <w:bCs/>
              <w:noProof/>
              <w:sz w:val="20"/>
              <w:szCs w:val="20"/>
              <w:lang w:val="en-US"/>
            </w:rPr>
            <w:drawing>
              <wp:inline distT="0" distB="0" distL="0" distR="0">
                <wp:extent cx="2028825" cy="323850"/>
                <wp:effectExtent l="0" t="0" r="0" b="0"/>
                <wp:docPr id="2" name="image2.png" descr="https://lh7-rt.googleusercontent.com/docsz/AD_4nXeDE7TWa75s8ZLcDGNXbhKxhK-2EpvTi7Sb9dXe8e6RPOyPItOTrTYjLFHmt-0LjmsayUmEZTwibifVSODB3NNDNYkqIJfuTanjEsYL6zoPOcSF7EnkiUb71-DRvpzOWSBXxmTRd8Irk2qyWgJebgw?key=K3tw1ChPMcFU54DKq0s6_Q"/>
                <wp:cNvGraphicFramePr/>
                <a:graphic xmlns:a="http://schemas.openxmlformats.org/drawingml/2006/main">
                  <a:graphicData uri="http://schemas.openxmlformats.org/drawingml/2006/picture">
                    <pic:pic xmlns:pic="http://schemas.openxmlformats.org/drawingml/2006/picture">
                      <pic:nvPicPr>
                        <pic:cNvPr id="0" name="image2.png" descr="https://lh7-rt.googleusercontent.com/docsz/AD_4nXeDE7TWa75s8ZLcDGNXbhKxhK-2EpvTi7Sb9dXe8e6RPOyPItOTrTYjLFHmt-0LjmsayUmEZTwibifVSODB3NNDNYkqIJfuTanjEsYL6zoPOcSF7EnkiUb71-DRvpzOWSBXxmTRd8Irk2qyWgJebgw?key=K3tw1ChPMcFU54DKq0s6_Q"/>
                        <pic:cNvPicPr preferRelativeResize="0"/>
                      </pic:nvPicPr>
                      <pic:blipFill>
                        <a:blip r:embed="rId1"/>
                        <a:srcRect/>
                        <a:stretch>
                          <a:fillRect/>
                        </a:stretch>
                      </pic:blipFill>
                      <pic:spPr>
                        <a:xfrm>
                          <a:off x="0" y="0"/>
                          <a:ext cx="2028825" cy="323850"/>
                        </a:xfrm>
                        <a:prstGeom prst="rect">
                          <a:avLst/>
                        </a:prstGeom>
                        <a:ln/>
                      </pic:spPr>
                    </pic:pic>
                  </a:graphicData>
                </a:graphic>
              </wp:inline>
            </w:drawing>
          </w:r>
        </w:p>
      </w:tc>
      <w:tc>
        <w:tcPr>
          <w:tcW w:w="6360"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0ED" w14:textId="77777777" w:rsidR="00BA21B0" w:rsidRDefault="00005913">
          <w:pPr>
            <w:widowControl w:val="0"/>
            <w:spacing w:after="0"/>
            <w:jc w:val="center"/>
            <w:rPr>
              <w:rFonts w:ascii="Arial Narrow" w:eastAsia="Arial Narrow" w:hAnsi="Arial Narrow" w:cs="Arial Narrow"/>
            </w:rPr>
          </w:pPr>
          <w:r>
            <w:rPr>
              <w:rFonts w:ascii="Arial Narrow" w:eastAsia="Arial Narrow" w:hAnsi="Arial Narrow" w:cs="Arial Narrow"/>
              <w:b/>
              <w:bCs/>
            </w:rPr>
            <w:t>SISTEMA DE GESTIÓN DE CALIDAD</w:t>
          </w:r>
        </w:p>
      </w:tc>
    </w:tr>
    <w:tr w:rsidR="00BA21B0" w14:paraId="27039FAD" w14:textId="77777777">
      <w:trPr>
        <w:trHeight w:val="274"/>
      </w:trPr>
      <w:tc>
        <w:tcPr>
          <w:tcW w:w="3435"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0F0" w14:textId="77777777" w:rsidR="00BA21B0" w:rsidRDefault="00BA21B0">
          <w:pPr>
            <w:widowControl w:val="0"/>
            <w:pBdr>
              <w:top w:val="nil"/>
              <w:left w:val="nil"/>
              <w:bottom w:val="nil"/>
              <w:right w:val="nil"/>
              <w:between w:val="nil"/>
            </w:pBdr>
            <w:spacing w:after="0" w:line="276" w:lineRule="auto"/>
            <w:rPr>
              <w:rFonts w:ascii="Arial Narrow" w:eastAsia="Arial Narrow" w:hAnsi="Arial Narrow" w:cs="Arial Narrow"/>
            </w:rPr>
          </w:pPr>
        </w:p>
      </w:tc>
      <w:tc>
        <w:tcPr>
          <w:tcW w:w="636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0F1" w14:textId="397FC7CF" w:rsidR="00BA21B0" w:rsidRDefault="00060C48">
          <w:pPr>
            <w:widowControl w:val="0"/>
            <w:spacing w:after="0"/>
            <w:jc w:val="center"/>
            <w:rPr>
              <w:rFonts w:ascii="Arial Narrow" w:eastAsia="Arial Narrow" w:hAnsi="Arial Narrow" w:cs="Arial Narrow"/>
            </w:rPr>
          </w:pPr>
          <w:r>
            <w:rPr>
              <w:rFonts w:ascii="Arial Narrow" w:eastAsia="Arial Narrow" w:hAnsi="Arial Narrow" w:cs="Arial Narrow"/>
              <w:b/>
              <w:bCs/>
            </w:rPr>
            <w:t>PLANTILLA PARA</w:t>
          </w:r>
          <w:bookmarkStart w:id="5" w:name="_GoBack"/>
          <w:bookmarkEnd w:id="5"/>
          <w:r w:rsidR="00005913">
            <w:rPr>
              <w:rFonts w:ascii="Arial Narrow" w:eastAsia="Arial Narrow" w:hAnsi="Arial Narrow" w:cs="Arial Narrow"/>
              <w:b/>
              <w:bCs/>
            </w:rPr>
            <w:t xml:space="preserve"> TRABAJO DE GRADO </w:t>
          </w:r>
        </w:p>
      </w:tc>
    </w:tr>
    <w:tr w:rsidR="00BA21B0" w14:paraId="51116785" w14:textId="77777777">
      <w:trPr>
        <w:trHeight w:val="415"/>
      </w:trPr>
      <w:tc>
        <w:tcPr>
          <w:tcW w:w="3435"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0F4" w14:textId="77777777" w:rsidR="00BA21B0" w:rsidRDefault="00BA21B0">
          <w:pPr>
            <w:widowControl w:val="0"/>
            <w:pBdr>
              <w:top w:val="nil"/>
              <w:left w:val="nil"/>
              <w:bottom w:val="nil"/>
              <w:right w:val="nil"/>
              <w:between w:val="nil"/>
            </w:pBdr>
            <w:spacing w:after="0" w:line="276" w:lineRule="auto"/>
            <w:rPr>
              <w:rFonts w:ascii="Arial Narrow" w:eastAsia="Arial Narrow" w:hAnsi="Arial Narrow" w:cs="Arial Narrow"/>
            </w:rPr>
          </w:pPr>
        </w:p>
      </w:tc>
      <w:tc>
        <w:tcPr>
          <w:tcW w:w="2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0F5" w14:textId="77777777" w:rsidR="00BA21B0" w:rsidRDefault="00005913">
          <w:pPr>
            <w:widowControl w:val="0"/>
            <w:spacing w:after="0"/>
            <w:jc w:val="center"/>
            <w:rPr>
              <w:rFonts w:ascii="Arial Narrow" w:eastAsia="Arial Narrow" w:hAnsi="Arial Narrow" w:cs="Arial Narrow"/>
              <w:b/>
              <w:bCs/>
            </w:rPr>
          </w:pPr>
          <w:r>
            <w:rPr>
              <w:rFonts w:ascii="Arial Narrow" w:eastAsia="Arial Narrow" w:hAnsi="Arial Narrow" w:cs="Arial Narrow"/>
              <w:b/>
              <w:bCs/>
            </w:rPr>
            <w:t>CÓDIGO:</w:t>
          </w:r>
          <w:r>
            <w:rPr>
              <w:rFonts w:ascii="Arial Narrow" w:eastAsia="Arial Narrow" w:hAnsi="Arial Narrow" w:cs="Arial Narrow"/>
            </w:rPr>
            <w:t xml:space="preserve"> </w:t>
          </w:r>
          <w:r>
            <w:rPr>
              <w:rFonts w:ascii="Arial Narrow" w:eastAsia="Arial Narrow" w:hAnsi="Arial Narrow" w:cs="Arial Narrow"/>
              <w:b/>
              <w:bCs/>
            </w:rPr>
            <w:t>DO-DC-PR07-FR05</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0F6" w14:textId="77777777" w:rsidR="00BA21B0" w:rsidRDefault="00005913">
          <w:pPr>
            <w:widowControl w:val="0"/>
            <w:spacing w:after="0"/>
            <w:jc w:val="center"/>
            <w:rPr>
              <w:rFonts w:ascii="Arial Narrow" w:eastAsia="Arial Narrow" w:hAnsi="Arial Narrow" w:cs="Arial Narrow"/>
            </w:rPr>
          </w:pPr>
          <w:r>
            <w:rPr>
              <w:rFonts w:ascii="Arial Narrow" w:eastAsia="Arial Narrow" w:hAnsi="Arial Narrow" w:cs="Arial Narrow"/>
              <w:b/>
              <w:bCs/>
            </w:rPr>
            <w:t>VERSIÓN: 00</w:t>
          </w:r>
        </w:p>
      </w:tc>
      <w:tc>
        <w:tcPr>
          <w:tcW w:w="1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0F7" w14:textId="77777777" w:rsidR="00BA21B0" w:rsidRDefault="00005913">
          <w:pPr>
            <w:widowControl w:val="0"/>
            <w:spacing w:after="0"/>
            <w:jc w:val="center"/>
            <w:rPr>
              <w:rFonts w:ascii="Arial Narrow" w:eastAsia="Arial Narrow" w:hAnsi="Arial Narrow" w:cs="Arial Narrow"/>
            </w:rPr>
          </w:pPr>
          <w:r>
            <w:rPr>
              <w:rFonts w:ascii="Arial Narrow" w:eastAsia="Arial Narrow" w:hAnsi="Arial Narrow" w:cs="Arial Narrow"/>
              <w:b/>
              <w:bCs/>
            </w:rPr>
            <w:t>FECHA:26/08/2025</w:t>
          </w:r>
        </w:p>
      </w:tc>
    </w:tr>
  </w:tbl>
  <w:p w14:paraId="000000F8" w14:textId="6F745B00" w:rsidR="00BA21B0" w:rsidRDefault="00005913">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sidR="00060C48">
      <w:rPr>
        <w:color w:val="000000"/>
      </w:rPr>
      <w:fldChar w:fldCharType="separate"/>
    </w:r>
    <w:r w:rsidR="00060C48">
      <w:rPr>
        <w:noProof/>
        <w:color w:val="000000"/>
      </w:rPr>
      <w:t>1</w:t>
    </w:r>
    <w:r>
      <w:rPr>
        <w:color w:val="000000"/>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F9" w14:textId="77777777" w:rsidR="00BA21B0" w:rsidRDefault="00005913">
    <w:pPr>
      <w:pBdr>
        <w:top w:val="nil"/>
        <w:left w:val="nil"/>
        <w:bottom w:val="nil"/>
        <w:right w:val="nil"/>
        <w:between w:val="nil"/>
      </w:pBdr>
      <w:tabs>
        <w:tab w:val="center" w:pos="4419"/>
        <w:tab w:val="right" w:pos="8838"/>
      </w:tabs>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1B596E"/>
    <w:multiLevelType w:val="multilevel"/>
    <w:tmpl w:val="4126D19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5580E93"/>
    <w:multiLevelType w:val="multilevel"/>
    <w:tmpl w:val="C2EEC4D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1B0"/>
    <w:rsid w:val="00005913"/>
    <w:rsid w:val="00060C48"/>
    <w:rsid w:val="00BA2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0AF1D6C"/>
  <w15:docId w15:val="{AA488C2C-F29E-403F-81DF-4F79BE43C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240" w:after="0"/>
      <w:outlineLvl w:val="0"/>
    </w:pPr>
    <w:rPr>
      <w:color w:val="2E75B5"/>
      <w:sz w:val="32"/>
      <w:szCs w:val="32"/>
    </w:rPr>
  </w:style>
  <w:style w:type="paragraph" w:styleId="Ttulo2">
    <w:name w:val="heading 2"/>
    <w:basedOn w:val="Normal"/>
    <w:next w:val="Normal"/>
    <w:pPr>
      <w:keepNext/>
      <w:keepLines/>
      <w:spacing w:before="120" w:line="480" w:lineRule="auto"/>
      <w:outlineLvl w:val="1"/>
    </w:pPr>
    <w:rPr>
      <w:b/>
      <w:bCs/>
    </w:rPr>
  </w:style>
  <w:style w:type="paragraph" w:styleId="Ttulo3">
    <w:name w:val="heading 3"/>
    <w:basedOn w:val="Normal"/>
    <w:next w:val="Normal"/>
    <w:pPr>
      <w:keepNext/>
      <w:keepLines/>
      <w:spacing w:before="40" w:after="0"/>
      <w:outlineLvl w:val="2"/>
    </w:pPr>
    <w:rPr>
      <w:color w:val="1E4D78"/>
      <w:sz w:val="24"/>
      <w:szCs w:val="24"/>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jc w:val="center"/>
    </w:pPr>
    <w:tblPr>
      <w:tblStyleRowBandSize w:val="1"/>
      <w:tblStyleColBandSize w:val="1"/>
      <w:tblCellMar>
        <w:top w:w="0" w:type="dxa"/>
        <w:left w:w="115" w:type="dxa"/>
        <w:bottom w:w="0" w:type="dxa"/>
        <w:right w:w="115" w:type="dxa"/>
      </w:tblCellMar>
    </w:tblPr>
    <w:tcPr>
      <w:vAlign w:val="center"/>
    </w:tcPr>
    <w:tblStylePr w:type="firstRow">
      <w:tblPr/>
      <w:tcPr>
        <w:tcBorders>
          <w:bottom w:val="single" w:sz="4" w:space="0" w:color="000000"/>
        </w:tcBorders>
      </w:tcPr>
    </w:tblStylePr>
    <w:tblStylePr w:type="firstCol">
      <w:pPr>
        <w:jc w:val="left"/>
      </w:pPr>
      <w:tblPr/>
      <w:tcPr>
        <w:vAlign w:val="top"/>
      </w:tcPr>
    </w:tblStylePr>
  </w:style>
  <w:style w:type="table" w:customStyle="1" w:styleId="a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060C4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60C48"/>
    <w:rPr>
      <w:rFonts w:ascii="Segoe UI" w:hAnsi="Segoe UI" w:cs="Segoe UI"/>
      <w:sz w:val="18"/>
      <w:szCs w:val="18"/>
    </w:rPr>
  </w:style>
  <w:style w:type="paragraph" w:styleId="Encabezado">
    <w:name w:val="header"/>
    <w:basedOn w:val="Normal"/>
    <w:link w:val="EncabezadoCar"/>
    <w:uiPriority w:val="99"/>
    <w:unhideWhenUsed/>
    <w:rsid w:val="00060C4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60C48"/>
  </w:style>
  <w:style w:type="paragraph" w:styleId="Piedepgina">
    <w:name w:val="footer"/>
    <w:basedOn w:val="Normal"/>
    <w:link w:val="PiedepginaCar"/>
    <w:uiPriority w:val="99"/>
    <w:unhideWhenUsed/>
    <w:rsid w:val="00060C4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60C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hyperlink" Target="https://normas-apa.org/introduccion/" TargetMode="External"/><Relationship Id="rId26" Type="http://schemas.openxmlformats.org/officeDocument/2006/relationships/hyperlink" Target="https://www.facebook.com/BillGates/photos/a.10150331291841961/10156153388201961/" TargetMode="External"/><Relationship Id="rId3" Type="http://schemas.openxmlformats.org/officeDocument/2006/relationships/styles" Target="styles.xml"/><Relationship Id="rId21" Type="http://schemas.openxmlformats.org/officeDocument/2006/relationships/hyperlink" Target="http://bdigital.unal.edu.co/10578/"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hyperlink" Target="https://twitter.com/BarackObama/status/687098814243549185"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s://www.elespectador.com/economia/la-disputa-gremial-por-los-aranceles-las-prendas-de-vestir-articulo-90376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open.spotify.com/show/0qXuVDCYF8HvkEynJwHULb"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youtu.be/de_4nTCHtJs"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doi.org/10.22201/ceiich.24485691e.2014.12.49710"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 Id="rId22" Type="http://schemas.openxmlformats.org/officeDocument/2006/relationships/hyperlink" Target="https://es.unesco.org/news/nuevos-datos-revelan-que-mundo-cada-tres-adolescentes-sufre-acoso-escolar" TargetMode="External"/><Relationship Id="rId27" Type="http://schemas.openxmlformats.org/officeDocument/2006/relationships/hyperlink" Target="https://www.instagram.com/p/BwFQEn0j7v1/" TargetMode="External"/></Relationships>
</file>

<file path=word/_rels/fontTable.xml.rels><Relationships xmlns="http://schemas.openxmlformats.org/package/2006/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5MDhINAcaGW3mEr8pkkRrgCpNQ==">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2920</Words>
  <Characters>16647</Characters>
  <Application>Microsoft Office Word</Application>
  <DocSecurity>0</DocSecurity>
  <Lines>138</Lines>
  <Paragraphs>39</Paragraphs>
  <ScaleCrop>false</ScaleCrop>
  <Company/>
  <LinksUpToDate>false</LinksUpToDate>
  <CharactersWithSpaces>19528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Uniciencia</cp:lastModifiedBy>
  <cp:revision>2</cp:revision>
  <dcterms:created xsi:type="dcterms:W3CDTF">2026-04-13T14:54:00Z</dcterms:created>
  <dcterms:modified xsi:type="dcterms:W3CDTF">2026-04-13T14:54:00Z</dcterms:modified>
</cp:coreProperties>
</file>